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3591" w14:textId="77777777" w:rsidR="00F840E2" w:rsidRPr="00F840E2" w:rsidRDefault="00F840E2" w:rsidP="00F840E2">
      <w:pPr>
        <w:pStyle w:val="ResumeHeadingSytle"/>
        <w:rPr>
          <w:bCs/>
          <w:i w:val="0"/>
          <w:sz w:val="24"/>
        </w:rPr>
      </w:pPr>
      <w:r w:rsidRPr="00F840E2">
        <w:rPr>
          <w:bCs/>
          <w:i w:val="0"/>
          <w:sz w:val="24"/>
        </w:rPr>
        <w:t>Professional Summary</w:t>
      </w:r>
    </w:p>
    <w:p w14:paraId="65446E67" w14:textId="2995BDCD" w:rsidR="00E318DB" w:rsidRDefault="00377CC6" w:rsidP="00F840E2">
      <w:pPr>
        <w:pStyle w:val="ResumeHeadingSytle"/>
        <w:rPr>
          <w:b w:val="0"/>
          <w:i w:val="0"/>
          <w:sz w:val="20"/>
          <w:szCs w:val="20"/>
        </w:rPr>
      </w:pPr>
      <w:r w:rsidRPr="00377CC6">
        <w:rPr>
          <w:b w:val="0"/>
          <w:i w:val="0"/>
          <w:sz w:val="20"/>
          <w:szCs w:val="20"/>
        </w:rPr>
        <w:t>Registered Nurse and Paramedic with extensive experience in emergency and critical care, clinical operations, healthcare leadership, regulatory compliance, quality improvement, and clinical informatics across academic medical centers and community hospitals. Experienced charge nurse, preceptor, rapid response nurse, and EMS clinical leader with expertise in high-acuity care, patient safety, performance improvement, EHR systems, data analysis, and interdisciplinary operations. Former healthcare technology executive who advanced from Regulatory Specialist to Vice President of Client Services, leading multi-site operations, organizational turnaround, client growth, regulatory programs, public health informatics, and healthcare technology across the United States and Canada. Currently pursuing a Master of Science in Nursing with continued focus on healthcare operations, organizational leadership, and quality improvement.</w:t>
      </w:r>
    </w:p>
    <w:p w14:paraId="75EDAC25" w14:textId="77777777" w:rsidR="00AE74D8" w:rsidRPr="00F840E2" w:rsidRDefault="00AE74D8" w:rsidP="00F840E2">
      <w:pPr>
        <w:pStyle w:val="ResumeHeadingSytle"/>
        <w:rPr>
          <w:bCs/>
          <w:i w:val="0"/>
          <w:sz w:val="20"/>
          <w:szCs w:val="20"/>
        </w:rPr>
      </w:pPr>
    </w:p>
    <w:p w14:paraId="0A53ED73" w14:textId="77777777" w:rsidR="00F840E2" w:rsidRPr="00F840E2" w:rsidRDefault="00F840E2" w:rsidP="00F840E2">
      <w:pPr>
        <w:pStyle w:val="ResumeHeadingSytle"/>
        <w:rPr>
          <w:bCs/>
          <w:i w:val="0"/>
          <w:sz w:val="24"/>
        </w:rPr>
      </w:pPr>
      <w:r w:rsidRPr="00F840E2">
        <w:rPr>
          <w:bCs/>
          <w:i w:val="0"/>
          <w:sz w:val="24"/>
        </w:rPr>
        <w:t>Education</w:t>
      </w:r>
    </w:p>
    <w:p w14:paraId="50C9197C" w14:textId="2C4E3AF9" w:rsidR="00F840E2" w:rsidRDefault="00F840E2" w:rsidP="00F840E2">
      <w:pPr>
        <w:pStyle w:val="ResumeHeadingSytle"/>
        <w:rPr>
          <w:b w:val="0"/>
          <w:i w:val="0"/>
          <w:sz w:val="20"/>
          <w:szCs w:val="20"/>
        </w:rPr>
      </w:pPr>
      <w:r w:rsidRPr="00F840E2">
        <w:rPr>
          <w:b w:val="0"/>
          <w:i w:val="0"/>
          <w:sz w:val="20"/>
          <w:szCs w:val="20"/>
        </w:rPr>
        <w:t>Master of Science in Nursing, in progress, University of Phoenix</w:t>
      </w:r>
      <w:r w:rsidRPr="00F840E2">
        <w:rPr>
          <w:b w:val="0"/>
          <w:i w:val="0"/>
          <w:sz w:val="20"/>
          <w:szCs w:val="20"/>
        </w:rPr>
        <w:br/>
      </w:r>
      <w:r w:rsidR="00E5305D">
        <w:rPr>
          <w:b w:val="0"/>
          <w:i w:val="0"/>
          <w:sz w:val="20"/>
          <w:szCs w:val="20"/>
        </w:rPr>
        <w:t>Master</w:t>
      </w:r>
      <w:r w:rsidR="00E5305D" w:rsidRPr="00F840E2">
        <w:rPr>
          <w:b w:val="0"/>
          <w:i w:val="0"/>
          <w:sz w:val="20"/>
          <w:szCs w:val="20"/>
        </w:rPr>
        <w:t xml:space="preserve"> of Science in Health Informatics, University of </w:t>
      </w:r>
      <w:r w:rsidR="00DD6F60">
        <w:rPr>
          <w:b w:val="0"/>
          <w:i w:val="0"/>
          <w:sz w:val="20"/>
          <w:szCs w:val="20"/>
        </w:rPr>
        <w:t>Findlay</w:t>
      </w:r>
      <w:r w:rsidR="00E5305D" w:rsidRPr="00F840E2">
        <w:rPr>
          <w:b w:val="0"/>
          <w:i w:val="0"/>
          <w:sz w:val="20"/>
          <w:szCs w:val="20"/>
        </w:rPr>
        <w:br/>
      </w:r>
      <w:r w:rsidRPr="00F840E2">
        <w:rPr>
          <w:b w:val="0"/>
          <w:i w:val="0"/>
          <w:sz w:val="20"/>
          <w:szCs w:val="20"/>
        </w:rPr>
        <w:t>Master of Science in Environmental, Safety, and Health Management, University of Findlay</w:t>
      </w:r>
      <w:r w:rsidRPr="00F840E2">
        <w:rPr>
          <w:b w:val="0"/>
          <w:i w:val="0"/>
          <w:sz w:val="20"/>
          <w:szCs w:val="20"/>
        </w:rPr>
        <w:br/>
        <w:t>Bachelor of Science in Biology</w:t>
      </w:r>
      <w:r w:rsidR="00B87F2A">
        <w:rPr>
          <w:b w:val="0"/>
          <w:i w:val="0"/>
          <w:sz w:val="20"/>
          <w:szCs w:val="20"/>
        </w:rPr>
        <w:t>,</w:t>
      </w:r>
      <w:r w:rsidR="003C445F">
        <w:rPr>
          <w:b w:val="0"/>
          <w:i w:val="0"/>
          <w:sz w:val="20"/>
          <w:szCs w:val="20"/>
        </w:rPr>
        <w:t xml:space="preserve"> Life Science Emphasis</w:t>
      </w:r>
      <w:r w:rsidR="00B87F2A">
        <w:rPr>
          <w:b w:val="0"/>
          <w:i w:val="0"/>
          <w:sz w:val="20"/>
          <w:szCs w:val="20"/>
        </w:rPr>
        <w:t>,</w:t>
      </w:r>
      <w:r w:rsidRPr="00F840E2">
        <w:rPr>
          <w:b w:val="0"/>
          <w:i w:val="0"/>
          <w:sz w:val="20"/>
          <w:szCs w:val="20"/>
        </w:rPr>
        <w:t xml:space="preserve"> </w:t>
      </w:r>
      <w:r w:rsidR="00B87F2A">
        <w:rPr>
          <w:b w:val="0"/>
          <w:i w:val="0"/>
          <w:sz w:val="20"/>
          <w:szCs w:val="20"/>
        </w:rPr>
        <w:t>M</w:t>
      </w:r>
      <w:r w:rsidR="003C445F">
        <w:rPr>
          <w:b w:val="0"/>
          <w:i w:val="0"/>
          <w:sz w:val="20"/>
          <w:szCs w:val="20"/>
        </w:rPr>
        <w:t xml:space="preserve">inor in </w:t>
      </w:r>
      <w:r w:rsidRPr="00F840E2">
        <w:rPr>
          <w:b w:val="0"/>
          <w:i w:val="0"/>
          <w:sz w:val="20"/>
          <w:szCs w:val="20"/>
        </w:rPr>
        <w:t>Chemistry, University of Findlay</w:t>
      </w:r>
    </w:p>
    <w:p w14:paraId="68AB5D7B" w14:textId="141DB1DC" w:rsidR="00B46660" w:rsidRPr="00F840E2" w:rsidRDefault="00B46660" w:rsidP="00F840E2">
      <w:pPr>
        <w:pStyle w:val="ResumeHeadingSytle"/>
        <w:rPr>
          <w:b w:val="0"/>
          <w:i w:val="0"/>
          <w:sz w:val="20"/>
          <w:szCs w:val="20"/>
        </w:rPr>
      </w:pPr>
      <w:r w:rsidRPr="00B46660">
        <w:rPr>
          <w:b w:val="0"/>
          <w:i w:val="0"/>
          <w:sz w:val="20"/>
          <w:szCs w:val="20"/>
        </w:rPr>
        <w:t>Associate of Applied Science in Nursing, Cuyahoga Community College</w:t>
      </w:r>
    </w:p>
    <w:p w14:paraId="4DE3998A" w14:textId="2129F606" w:rsidR="00F840E2" w:rsidRPr="00F840E2" w:rsidRDefault="00F840E2" w:rsidP="00F840E2">
      <w:pPr>
        <w:pStyle w:val="ResumeHeadingSytle"/>
        <w:rPr>
          <w:bCs/>
          <w:i w:val="0"/>
          <w:sz w:val="20"/>
          <w:szCs w:val="20"/>
        </w:rPr>
      </w:pPr>
    </w:p>
    <w:p w14:paraId="2F8627C3" w14:textId="77777777" w:rsidR="00F840E2" w:rsidRPr="00F840E2" w:rsidRDefault="00F840E2" w:rsidP="00F840E2">
      <w:pPr>
        <w:pStyle w:val="ResumeHeadingSytle"/>
        <w:rPr>
          <w:bCs/>
          <w:i w:val="0"/>
          <w:sz w:val="24"/>
        </w:rPr>
      </w:pPr>
      <w:r w:rsidRPr="397009D3">
        <w:rPr>
          <w:i w:val="0"/>
          <w:sz w:val="24"/>
        </w:rPr>
        <w:t>Clinical Experience</w:t>
      </w:r>
    </w:p>
    <w:p w14:paraId="23306689" w14:textId="14D07A9A" w:rsidR="00574DCC" w:rsidRDefault="00574DCC" w:rsidP="00574DCC">
      <w:pPr>
        <w:pStyle w:val="ResumeHeadingSytle"/>
        <w:ind w:left="720" w:hanging="720"/>
        <w:rPr>
          <w:b w:val="0"/>
          <w:i w:val="0"/>
          <w:sz w:val="20"/>
          <w:szCs w:val="20"/>
        </w:rPr>
      </w:pPr>
      <w:r w:rsidRPr="00F840E2">
        <w:rPr>
          <w:bCs/>
          <w:i w:val="0"/>
          <w:sz w:val="20"/>
          <w:szCs w:val="20"/>
        </w:rPr>
        <w:t>Tenet JFK Memorial Hospital</w:t>
      </w:r>
      <w:r w:rsidRPr="00F840E2">
        <w:rPr>
          <w:b w:val="0"/>
          <w:i w:val="0"/>
          <w:sz w:val="20"/>
          <w:szCs w:val="20"/>
        </w:rPr>
        <w:t xml:space="preserve">, Indio CA. </w:t>
      </w:r>
      <w:r w:rsidR="000138AF" w:rsidRPr="000138AF">
        <w:rPr>
          <w:b w:val="0"/>
          <w:i w:val="0"/>
          <w:sz w:val="20"/>
          <w:szCs w:val="20"/>
        </w:rPr>
        <w:t>Jul 2020</w:t>
      </w:r>
      <w:r w:rsidR="0089011D">
        <w:rPr>
          <w:b w:val="0"/>
          <w:i w:val="0"/>
          <w:sz w:val="20"/>
          <w:szCs w:val="20"/>
        </w:rPr>
        <w:t xml:space="preserve"> to </w:t>
      </w:r>
      <w:r w:rsidR="000138AF" w:rsidRPr="000138AF">
        <w:rPr>
          <w:b w:val="0"/>
          <w:i w:val="0"/>
          <w:sz w:val="20"/>
          <w:szCs w:val="20"/>
        </w:rPr>
        <w:t>Present (</w:t>
      </w:r>
      <w:r w:rsidR="00596072" w:rsidRPr="00596072">
        <w:rPr>
          <w:b w:val="0"/>
          <w:i w:val="0"/>
          <w:sz w:val="20"/>
          <w:szCs w:val="20"/>
        </w:rPr>
        <w:t>multiple travel assignments; transitioned to PRN staff</w:t>
      </w:r>
      <w:r w:rsidR="000138AF" w:rsidRPr="000138AF">
        <w:rPr>
          <w:b w:val="0"/>
          <w:i w:val="0"/>
          <w:sz w:val="20"/>
          <w:szCs w:val="20"/>
        </w:rPr>
        <w:t>)</w:t>
      </w:r>
      <w:r w:rsidRPr="00F840E2">
        <w:rPr>
          <w:b w:val="0"/>
          <w:i w:val="0"/>
          <w:sz w:val="20"/>
          <w:szCs w:val="20"/>
        </w:rPr>
        <w:t xml:space="preserve">. </w:t>
      </w:r>
      <w:r w:rsidR="00397FDA" w:rsidRPr="00397FDA">
        <w:rPr>
          <w:b w:val="0"/>
          <w:i w:val="0"/>
          <w:sz w:val="20"/>
          <w:szCs w:val="20"/>
        </w:rPr>
        <w:t xml:space="preserve">Emergency Department / ICU RN. Cross-trained to the 16-bed Intensive Care Unit (ICU), MS/Telemetry, PACU, and Cath Lab. </w:t>
      </w:r>
      <w:r w:rsidR="00CB2C73" w:rsidRPr="00CB2C73">
        <w:rPr>
          <w:b w:val="0"/>
          <w:i w:val="0"/>
          <w:sz w:val="20"/>
          <w:szCs w:val="20"/>
        </w:rPr>
        <w:t xml:space="preserve">Frequently serve as a rapid response nurse, emergency department clinical resource, and preceptor. Practice in a 12-bed Level IV Trauma Center Emergency Department with 18 additional overflow treatment spaces. Cerner. </w:t>
      </w:r>
      <w:r w:rsidR="00A3280C">
        <w:rPr>
          <w:b w:val="0"/>
          <w:i w:val="0"/>
          <w:sz w:val="20"/>
          <w:szCs w:val="20"/>
        </w:rPr>
        <w:t>Average</w:t>
      </w:r>
      <w:r w:rsidR="00CB2C73" w:rsidRPr="00CB2C73">
        <w:rPr>
          <w:b w:val="0"/>
          <w:i w:val="0"/>
          <w:sz w:val="20"/>
          <w:szCs w:val="20"/>
        </w:rPr>
        <w:t xml:space="preserve"> 36</w:t>
      </w:r>
      <w:r w:rsidR="00AA32F4">
        <w:rPr>
          <w:b w:val="0"/>
          <w:i w:val="0"/>
          <w:sz w:val="20"/>
          <w:szCs w:val="20"/>
        </w:rPr>
        <w:t>-</w:t>
      </w:r>
      <w:r w:rsidR="00CB2C73" w:rsidRPr="00CB2C73">
        <w:rPr>
          <w:b w:val="0"/>
          <w:i w:val="0"/>
          <w:sz w:val="20"/>
          <w:szCs w:val="20"/>
        </w:rPr>
        <w:t>48 hours per week.</w:t>
      </w:r>
    </w:p>
    <w:p w14:paraId="65555E0A" w14:textId="04EC52FB" w:rsidR="00E318DB" w:rsidRDefault="00F840E2" w:rsidP="00E318DB">
      <w:pPr>
        <w:pStyle w:val="ResumeHeadingSytle"/>
        <w:ind w:left="720" w:hanging="720"/>
        <w:rPr>
          <w:b w:val="0"/>
          <w:i w:val="0"/>
          <w:sz w:val="20"/>
          <w:szCs w:val="20"/>
        </w:rPr>
      </w:pPr>
      <w:r w:rsidRPr="00F840E2">
        <w:rPr>
          <w:bCs/>
          <w:i w:val="0"/>
          <w:sz w:val="20"/>
          <w:szCs w:val="20"/>
        </w:rPr>
        <w:t>OhioHealth</w:t>
      </w:r>
      <w:r w:rsidRPr="00F840E2">
        <w:rPr>
          <w:b w:val="0"/>
          <w:i w:val="0"/>
          <w:sz w:val="20"/>
          <w:szCs w:val="20"/>
        </w:rPr>
        <w:t xml:space="preserve">, Mansfield, Shelby, Ontario, and Ashland OH. PRN Regional Float Staff Nurse. Feb 2025 to Present. </w:t>
      </w:r>
      <w:r w:rsidR="00A50B6C" w:rsidRPr="00A50B6C">
        <w:rPr>
          <w:b w:val="0"/>
          <w:i w:val="0"/>
          <w:sz w:val="20"/>
          <w:szCs w:val="20"/>
        </w:rPr>
        <w:t xml:space="preserve">Float across four emergency departments, including two 8-bed Free-Standing Emergency Departments, Shelby Hospital (Critical Access Hospital), and Mansfield Hospital (60-bed Level III Trauma Center). Charge nurse and preceptor </w:t>
      </w:r>
      <w:r w:rsidR="00650977" w:rsidRPr="00650977">
        <w:rPr>
          <w:b w:val="0"/>
          <w:i w:val="0"/>
          <w:sz w:val="20"/>
          <w:szCs w:val="20"/>
        </w:rPr>
        <w:t>responsibilities</w:t>
      </w:r>
      <w:r w:rsidR="00A50B6C" w:rsidRPr="00A50B6C">
        <w:rPr>
          <w:b w:val="0"/>
          <w:i w:val="0"/>
          <w:sz w:val="20"/>
          <w:szCs w:val="20"/>
        </w:rPr>
        <w:t>. Epic. Up to 48 hours per week.</w:t>
      </w:r>
    </w:p>
    <w:p w14:paraId="4DCE12AE" w14:textId="2B57FDD9" w:rsidR="00F50A4E" w:rsidRDefault="0030262A" w:rsidP="00E318DB">
      <w:pPr>
        <w:pStyle w:val="ResumeHeadingSytle"/>
        <w:ind w:left="720" w:hanging="720"/>
        <w:rPr>
          <w:b w:val="0"/>
          <w:i w:val="0"/>
          <w:sz w:val="20"/>
          <w:szCs w:val="20"/>
        </w:rPr>
      </w:pPr>
      <w:r w:rsidRPr="0030262A">
        <w:rPr>
          <w:bCs/>
          <w:i w:val="0"/>
          <w:sz w:val="20"/>
          <w:szCs w:val="20"/>
        </w:rPr>
        <w:t>University Hospitals</w:t>
      </w:r>
      <w:r w:rsidRPr="0030262A">
        <w:rPr>
          <w:b w:val="0"/>
          <w:i w:val="0"/>
          <w:sz w:val="20"/>
          <w:szCs w:val="20"/>
        </w:rPr>
        <w:t xml:space="preserve"> </w:t>
      </w:r>
      <w:r w:rsidR="00F50A4E" w:rsidRPr="00F50A4E">
        <w:rPr>
          <w:b w:val="0"/>
          <w:i w:val="0"/>
          <w:sz w:val="20"/>
          <w:szCs w:val="20"/>
        </w:rPr>
        <w:t xml:space="preserve">Sep 2026 to Present, Sep 2023 to May 2024, Jul 2017 to Dec 2019. Current PRN Staff Emergency Department RN at 55-bed Samaritan Medical Center. Previously Staff RN with Enterprise Staffing Services (ESS), internally floating across system emergency departments including the 60-bed Level I Trauma Center at Cleveland Medical Center and Level III Trauma Center at St. John Medical Center. Staff RN at Parma Medical Center, a 32-bed Level III Trauma Center Emergency Department. Charge nurse and preceptor responsibilities throughout RN roles. </w:t>
      </w:r>
      <w:r w:rsidR="003C7CF2" w:rsidRPr="00F50A4E">
        <w:rPr>
          <w:b w:val="0"/>
          <w:i w:val="0"/>
          <w:sz w:val="20"/>
          <w:szCs w:val="20"/>
        </w:rPr>
        <w:t xml:space="preserve">Earlier served as a Pediatric Emergency Department Paramedic at UH Rainbow Babies &amp; Children’s Hospital from Jul 2017 to Apr 2018. </w:t>
      </w:r>
      <w:r w:rsidR="00F50A4E" w:rsidRPr="00F50A4E">
        <w:rPr>
          <w:b w:val="0"/>
          <w:i w:val="0"/>
          <w:sz w:val="20"/>
          <w:szCs w:val="20"/>
        </w:rPr>
        <w:t>Additional experience with EHR go-live support, post-discharge patient follow-up, chart audits, and Joint Commission TRACER audits. Epic, Meditech, Allscripts, and Soarian.</w:t>
      </w:r>
    </w:p>
    <w:p w14:paraId="2CE8E254" w14:textId="7ECF53A8" w:rsidR="00C66CB6" w:rsidRPr="00C66CB6" w:rsidRDefault="00C66CB6" w:rsidP="00E318DB">
      <w:pPr>
        <w:pStyle w:val="ResumeHeadingSytle"/>
        <w:ind w:left="720" w:hanging="720"/>
        <w:rPr>
          <w:b w:val="0"/>
          <w:i w:val="0"/>
          <w:sz w:val="20"/>
          <w:szCs w:val="20"/>
        </w:rPr>
      </w:pPr>
      <w:r>
        <w:rPr>
          <w:bCs/>
          <w:i w:val="0"/>
          <w:sz w:val="20"/>
          <w:szCs w:val="20"/>
        </w:rPr>
        <w:t>Cadence Health</w:t>
      </w:r>
      <w:r>
        <w:rPr>
          <w:b w:val="0"/>
          <w:i w:val="0"/>
          <w:sz w:val="20"/>
          <w:szCs w:val="20"/>
        </w:rPr>
        <w:t xml:space="preserve">, Remote, Apr 2025 to </w:t>
      </w:r>
      <w:r w:rsidR="00CC6CAD">
        <w:rPr>
          <w:b w:val="0"/>
          <w:i w:val="0"/>
          <w:sz w:val="20"/>
          <w:szCs w:val="20"/>
        </w:rPr>
        <w:t>No</w:t>
      </w:r>
      <w:r w:rsidR="00495B62">
        <w:rPr>
          <w:b w:val="0"/>
          <w:i w:val="0"/>
          <w:sz w:val="20"/>
          <w:szCs w:val="20"/>
        </w:rPr>
        <w:t>v</w:t>
      </w:r>
      <w:r w:rsidR="00CC6CAD">
        <w:rPr>
          <w:b w:val="0"/>
          <w:i w:val="0"/>
          <w:sz w:val="20"/>
          <w:szCs w:val="20"/>
        </w:rPr>
        <w:t xml:space="preserve"> </w:t>
      </w:r>
      <w:r>
        <w:rPr>
          <w:b w:val="0"/>
          <w:i w:val="0"/>
          <w:sz w:val="20"/>
          <w:szCs w:val="20"/>
        </w:rPr>
        <w:t xml:space="preserve">2025, </w:t>
      </w:r>
      <w:r w:rsidR="006506CF" w:rsidRPr="006506CF">
        <w:rPr>
          <w:b w:val="0"/>
          <w:i w:val="0"/>
          <w:sz w:val="20"/>
          <w:szCs w:val="20"/>
        </w:rPr>
        <w:t>Chronic Care Management RN. Provided chronic care management, patient outreach, care coordination, and telehealth engagement across multiple client health systems. Reviewed patient records in client EHRs, documented care in Cadence’s proprietary platform, and initiated pending orders for preventive and follow-up care. Epic, athenahealth, and additional client EHR systems. 40 hours per week.</w:t>
      </w:r>
    </w:p>
    <w:p w14:paraId="02056F3F" w14:textId="07F5709F" w:rsidR="00E318DB" w:rsidRDefault="00F840E2" w:rsidP="00E318DB">
      <w:pPr>
        <w:pStyle w:val="ResumeHeadingSytle"/>
        <w:ind w:left="720" w:hanging="720"/>
        <w:rPr>
          <w:b w:val="0"/>
          <w:i w:val="0"/>
          <w:sz w:val="20"/>
          <w:szCs w:val="20"/>
        </w:rPr>
      </w:pPr>
      <w:r w:rsidRPr="00F840E2">
        <w:rPr>
          <w:bCs/>
          <w:i w:val="0"/>
          <w:sz w:val="20"/>
          <w:szCs w:val="20"/>
        </w:rPr>
        <w:t>Kaiser Fontana Medical Center (</w:t>
      </w:r>
      <w:r w:rsidR="00450829">
        <w:rPr>
          <w:bCs/>
          <w:i w:val="0"/>
          <w:sz w:val="20"/>
          <w:szCs w:val="20"/>
        </w:rPr>
        <w:t>American Mobile</w:t>
      </w:r>
      <w:r w:rsidRPr="00F840E2">
        <w:rPr>
          <w:bCs/>
          <w:i w:val="0"/>
          <w:sz w:val="20"/>
          <w:szCs w:val="20"/>
        </w:rPr>
        <w:t>)</w:t>
      </w:r>
      <w:r w:rsidRPr="00F840E2">
        <w:rPr>
          <w:b w:val="0"/>
          <w:i w:val="0"/>
          <w:sz w:val="20"/>
          <w:szCs w:val="20"/>
        </w:rPr>
        <w:t xml:space="preserve">, Fontana CA. </w:t>
      </w:r>
      <w:r w:rsidR="002426F1" w:rsidRPr="002426F1">
        <w:rPr>
          <w:b w:val="0"/>
          <w:i w:val="0"/>
          <w:sz w:val="20"/>
          <w:szCs w:val="20"/>
        </w:rPr>
        <w:t>Feb 2025 to Apr 2025, Jan 2020 to Apr 2020</w:t>
      </w:r>
      <w:r w:rsidR="002C2C6D">
        <w:rPr>
          <w:b w:val="0"/>
          <w:i w:val="0"/>
          <w:sz w:val="20"/>
          <w:szCs w:val="20"/>
        </w:rPr>
        <w:t>.</w:t>
      </w:r>
      <w:r w:rsidRPr="00F840E2">
        <w:rPr>
          <w:b w:val="0"/>
          <w:i w:val="0"/>
          <w:sz w:val="20"/>
          <w:szCs w:val="20"/>
        </w:rPr>
        <w:t xml:space="preserve"> </w:t>
      </w:r>
      <w:r w:rsidR="00F14E78" w:rsidRPr="00F14E78">
        <w:rPr>
          <w:b w:val="0"/>
          <w:i w:val="0"/>
          <w:sz w:val="20"/>
          <w:szCs w:val="20"/>
        </w:rPr>
        <w:t>Emergency Department RN</w:t>
      </w:r>
      <w:r w:rsidRPr="00F840E2">
        <w:rPr>
          <w:b w:val="0"/>
          <w:i w:val="0"/>
          <w:sz w:val="20"/>
          <w:szCs w:val="20"/>
        </w:rPr>
        <w:t xml:space="preserve">. Mixed age ED in 320 bed hospital; Epic; 36 </w:t>
      </w:r>
      <w:r w:rsidR="00AF2693">
        <w:rPr>
          <w:b w:val="0"/>
          <w:i w:val="0"/>
          <w:sz w:val="20"/>
          <w:szCs w:val="20"/>
        </w:rPr>
        <w:t>hours</w:t>
      </w:r>
      <w:r w:rsidRPr="00F840E2">
        <w:rPr>
          <w:b w:val="0"/>
          <w:i w:val="0"/>
          <w:sz w:val="20"/>
          <w:szCs w:val="20"/>
        </w:rPr>
        <w:t xml:space="preserve"> per week.</w:t>
      </w:r>
    </w:p>
    <w:p w14:paraId="70E8B2DA" w14:textId="3A352FE6" w:rsidR="00C06254" w:rsidRDefault="00C06254" w:rsidP="00C06254">
      <w:pPr>
        <w:pStyle w:val="ResumeHeadingSytle"/>
        <w:ind w:left="720" w:hanging="720"/>
        <w:rPr>
          <w:b w:val="0"/>
          <w:i w:val="0"/>
          <w:sz w:val="20"/>
          <w:szCs w:val="20"/>
        </w:rPr>
      </w:pPr>
      <w:r w:rsidRPr="00F840E2">
        <w:rPr>
          <w:bCs/>
          <w:i w:val="0"/>
          <w:sz w:val="20"/>
          <w:szCs w:val="20"/>
        </w:rPr>
        <w:t>El Camino Health (</w:t>
      </w:r>
      <w:r w:rsidR="00450829">
        <w:rPr>
          <w:bCs/>
          <w:i w:val="0"/>
          <w:sz w:val="20"/>
          <w:szCs w:val="20"/>
        </w:rPr>
        <w:t>American Mobile</w:t>
      </w:r>
      <w:r w:rsidRPr="00F840E2">
        <w:rPr>
          <w:bCs/>
          <w:i w:val="0"/>
          <w:sz w:val="20"/>
          <w:szCs w:val="20"/>
        </w:rPr>
        <w:t>)</w:t>
      </w:r>
      <w:r w:rsidRPr="00F840E2">
        <w:rPr>
          <w:b w:val="0"/>
          <w:i w:val="0"/>
          <w:sz w:val="20"/>
          <w:szCs w:val="20"/>
        </w:rPr>
        <w:t xml:space="preserve">, Mountain View CA. Oct 2024 to Feb 2025. </w:t>
      </w:r>
      <w:r w:rsidR="00F14E78" w:rsidRPr="00F14E78">
        <w:rPr>
          <w:b w:val="0"/>
          <w:i w:val="0"/>
          <w:sz w:val="20"/>
          <w:szCs w:val="20"/>
        </w:rPr>
        <w:t>Emergency Department RN</w:t>
      </w:r>
      <w:r w:rsidRPr="00F840E2">
        <w:rPr>
          <w:b w:val="0"/>
          <w:i w:val="0"/>
          <w:sz w:val="20"/>
          <w:szCs w:val="20"/>
        </w:rPr>
        <w:t xml:space="preserve">. 36 bed ED in 466 bed hospital; Epic; 36 </w:t>
      </w:r>
      <w:r w:rsidR="00AF2693">
        <w:rPr>
          <w:b w:val="0"/>
          <w:i w:val="0"/>
          <w:sz w:val="20"/>
          <w:szCs w:val="20"/>
        </w:rPr>
        <w:t>hours</w:t>
      </w:r>
      <w:r w:rsidRPr="00F840E2">
        <w:rPr>
          <w:b w:val="0"/>
          <w:i w:val="0"/>
          <w:sz w:val="20"/>
          <w:szCs w:val="20"/>
        </w:rPr>
        <w:t xml:space="preserve"> per week.</w:t>
      </w:r>
    </w:p>
    <w:p w14:paraId="7B9BAD71" w14:textId="35C29DD1" w:rsidR="00E318DB" w:rsidRDefault="00254DF8" w:rsidP="00E318DB">
      <w:pPr>
        <w:pStyle w:val="ResumeHeadingSytle"/>
        <w:ind w:left="720" w:hanging="720"/>
        <w:rPr>
          <w:b w:val="0"/>
          <w:i w:val="0"/>
          <w:sz w:val="20"/>
          <w:szCs w:val="20"/>
        </w:rPr>
      </w:pPr>
      <w:r w:rsidRPr="00254DF8">
        <w:rPr>
          <w:bCs/>
          <w:i w:val="0"/>
          <w:sz w:val="20"/>
          <w:szCs w:val="20"/>
        </w:rPr>
        <w:t>The Ohio State University Wexner Medical Center</w:t>
      </w:r>
      <w:r w:rsidR="00F840E2" w:rsidRPr="00F840E2">
        <w:rPr>
          <w:bCs/>
          <w:i w:val="0"/>
          <w:sz w:val="20"/>
          <w:szCs w:val="20"/>
        </w:rPr>
        <w:t xml:space="preserve"> (</w:t>
      </w:r>
      <w:r w:rsidR="00450829">
        <w:rPr>
          <w:bCs/>
          <w:i w:val="0"/>
          <w:sz w:val="20"/>
          <w:szCs w:val="20"/>
        </w:rPr>
        <w:t>American Mobile</w:t>
      </w:r>
      <w:r w:rsidR="00F840E2" w:rsidRPr="00F840E2">
        <w:rPr>
          <w:bCs/>
          <w:i w:val="0"/>
          <w:sz w:val="20"/>
          <w:szCs w:val="20"/>
        </w:rPr>
        <w:t>)</w:t>
      </w:r>
      <w:r w:rsidR="00F840E2" w:rsidRPr="00F840E2">
        <w:rPr>
          <w:b w:val="0"/>
          <w:i w:val="0"/>
          <w:sz w:val="20"/>
          <w:szCs w:val="20"/>
        </w:rPr>
        <w:t xml:space="preserve">, Columbus OH. Jul 2023 to Sep 2023. </w:t>
      </w:r>
      <w:r w:rsidRPr="00254DF8">
        <w:rPr>
          <w:b w:val="0"/>
          <w:i w:val="0"/>
          <w:sz w:val="20"/>
          <w:szCs w:val="20"/>
        </w:rPr>
        <w:t>Emergency Department RN. Level I Trauma Center. Epic. 36 hours per week.</w:t>
      </w:r>
    </w:p>
    <w:p w14:paraId="1C4F7A94" w14:textId="0E29AF8F" w:rsidR="00E318DB" w:rsidRDefault="00F840E2" w:rsidP="00E318DB">
      <w:pPr>
        <w:pStyle w:val="ResumeHeadingSytle"/>
        <w:ind w:left="720" w:hanging="720"/>
        <w:rPr>
          <w:b w:val="0"/>
          <w:i w:val="0"/>
          <w:sz w:val="20"/>
          <w:szCs w:val="20"/>
        </w:rPr>
      </w:pPr>
      <w:r w:rsidRPr="00F840E2">
        <w:rPr>
          <w:bCs/>
          <w:i w:val="0"/>
          <w:sz w:val="20"/>
          <w:szCs w:val="20"/>
        </w:rPr>
        <w:t>Stanford Medical Center (</w:t>
      </w:r>
      <w:r w:rsidR="00450829">
        <w:rPr>
          <w:bCs/>
          <w:i w:val="0"/>
          <w:sz w:val="20"/>
          <w:szCs w:val="20"/>
        </w:rPr>
        <w:t>American Mobile</w:t>
      </w:r>
      <w:r w:rsidRPr="00F840E2">
        <w:rPr>
          <w:bCs/>
          <w:i w:val="0"/>
          <w:sz w:val="20"/>
          <w:szCs w:val="20"/>
        </w:rPr>
        <w:t>)</w:t>
      </w:r>
      <w:r w:rsidRPr="00F840E2">
        <w:rPr>
          <w:b w:val="0"/>
          <w:i w:val="0"/>
          <w:sz w:val="20"/>
          <w:szCs w:val="20"/>
        </w:rPr>
        <w:t xml:space="preserve">, Palo Alto CA. Jan 2022 to Apr 2022. </w:t>
      </w:r>
      <w:r w:rsidR="00F14E78" w:rsidRPr="00F14E78">
        <w:rPr>
          <w:b w:val="0"/>
          <w:i w:val="0"/>
          <w:sz w:val="20"/>
          <w:szCs w:val="20"/>
        </w:rPr>
        <w:t>Emergency Department RN</w:t>
      </w:r>
      <w:r w:rsidRPr="00F840E2">
        <w:rPr>
          <w:b w:val="0"/>
          <w:i w:val="0"/>
          <w:sz w:val="20"/>
          <w:szCs w:val="20"/>
        </w:rPr>
        <w:t xml:space="preserve">. 80 bed ED in 604 bed Level </w:t>
      </w:r>
      <w:r w:rsidR="00857A42">
        <w:rPr>
          <w:b w:val="0"/>
          <w:i w:val="0"/>
          <w:sz w:val="20"/>
          <w:szCs w:val="20"/>
        </w:rPr>
        <w:t>I</w:t>
      </w:r>
      <w:r w:rsidRPr="00F840E2">
        <w:rPr>
          <w:b w:val="0"/>
          <w:i w:val="0"/>
          <w:sz w:val="20"/>
          <w:szCs w:val="20"/>
        </w:rPr>
        <w:t xml:space="preserve"> </w:t>
      </w:r>
      <w:r w:rsidR="00A30FF3">
        <w:rPr>
          <w:b w:val="0"/>
          <w:i w:val="0"/>
          <w:sz w:val="20"/>
          <w:szCs w:val="20"/>
        </w:rPr>
        <w:t>T</w:t>
      </w:r>
      <w:r w:rsidRPr="00F840E2">
        <w:rPr>
          <w:b w:val="0"/>
          <w:i w:val="0"/>
          <w:sz w:val="20"/>
          <w:szCs w:val="20"/>
        </w:rPr>
        <w:t xml:space="preserve">rauma </w:t>
      </w:r>
      <w:r w:rsidR="00A30FF3">
        <w:rPr>
          <w:b w:val="0"/>
          <w:i w:val="0"/>
          <w:sz w:val="20"/>
          <w:szCs w:val="20"/>
        </w:rPr>
        <w:t>C</w:t>
      </w:r>
      <w:r w:rsidRPr="00F840E2">
        <w:rPr>
          <w:b w:val="0"/>
          <w:i w:val="0"/>
          <w:sz w:val="20"/>
          <w:szCs w:val="20"/>
        </w:rPr>
        <w:t>enter; Epic; 36</w:t>
      </w:r>
      <w:r w:rsidR="00BE1394">
        <w:rPr>
          <w:b w:val="0"/>
          <w:i w:val="0"/>
          <w:sz w:val="20"/>
          <w:szCs w:val="20"/>
        </w:rPr>
        <w:t>-48</w:t>
      </w:r>
      <w:r w:rsidRPr="00F840E2">
        <w:rPr>
          <w:b w:val="0"/>
          <w:i w:val="0"/>
          <w:sz w:val="20"/>
          <w:szCs w:val="20"/>
        </w:rPr>
        <w:t xml:space="preserve"> </w:t>
      </w:r>
      <w:r w:rsidR="00AF2693">
        <w:rPr>
          <w:b w:val="0"/>
          <w:i w:val="0"/>
          <w:sz w:val="20"/>
          <w:szCs w:val="20"/>
        </w:rPr>
        <w:t>hours</w:t>
      </w:r>
      <w:r w:rsidRPr="00F840E2">
        <w:rPr>
          <w:b w:val="0"/>
          <w:i w:val="0"/>
          <w:sz w:val="20"/>
          <w:szCs w:val="20"/>
        </w:rPr>
        <w:t xml:space="preserve"> per week.</w:t>
      </w:r>
    </w:p>
    <w:p w14:paraId="563834E4" w14:textId="6F4C308D" w:rsidR="00E318DB" w:rsidRDefault="00F840E2" w:rsidP="00E318DB">
      <w:pPr>
        <w:pStyle w:val="ResumeHeadingSytle"/>
        <w:ind w:left="720" w:hanging="720"/>
        <w:rPr>
          <w:b w:val="0"/>
          <w:i w:val="0"/>
          <w:sz w:val="20"/>
          <w:szCs w:val="20"/>
        </w:rPr>
      </w:pPr>
      <w:r w:rsidRPr="00F840E2">
        <w:rPr>
          <w:bCs/>
          <w:i w:val="0"/>
          <w:sz w:val="20"/>
          <w:szCs w:val="20"/>
        </w:rPr>
        <w:t>Commonwealth Health Moses Taylor Hospital (Snap Nurse)</w:t>
      </w:r>
      <w:r w:rsidRPr="00F840E2">
        <w:rPr>
          <w:b w:val="0"/>
          <w:i w:val="0"/>
          <w:sz w:val="20"/>
          <w:szCs w:val="20"/>
        </w:rPr>
        <w:t xml:space="preserve">, Scranton PA. Oct 2021 to Dec 2021. </w:t>
      </w:r>
      <w:r w:rsidR="00F14E78" w:rsidRPr="00F14E78">
        <w:rPr>
          <w:b w:val="0"/>
          <w:i w:val="0"/>
          <w:sz w:val="20"/>
          <w:szCs w:val="20"/>
        </w:rPr>
        <w:t>Emergency Department RN</w:t>
      </w:r>
      <w:r w:rsidRPr="00F840E2">
        <w:rPr>
          <w:b w:val="0"/>
          <w:i w:val="0"/>
          <w:sz w:val="20"/>
          <w:szCs w:val="20"/>
        </w:rPr>
        <w:t xml:space="preserve">. 26 bed ED in 122 bed Level </w:t>
      </w:r>
      <w:r w:rsidR="00857A42">
        <w:rPr>
          <w:b w:val="0"/>
          <w:i w:val="0"/>
          <w:sz w:val="20"/>
          <w:szCs w:val="20"/>
        </w:rPr>
        <w:t>II</w:t>
      </w:r>
      <w:r w:rsidRPr="00F840E2">
        <w:rPr>
          <w:b w:val="0"/>
          <w:i w:val="0"/>
          <w:sz w:val="20"/>
          <w:szCs w:val="20"/>
        </w:rPr>
        <w:t xml:space="preserve"> </w:t>
      </w:r>
      <w:r w:rsidR="00A30FF3">
        <w:rPr>
          <w:b w:val="0"/>
          <w:i w:val="0"/>
          <w:sz w:val="20"/>
          <w:szCs w:val="20"/>
        </w:rPr>
        <w:t>T</w:t>
      </w:r>
      <w:r w:rsidRPr="00F840E2">
        <w:rPr>
          <w:b w:val="0"/>
          <w:i w:val="0"/>
          <w:sz w:val="20"/>
          <w:szCs w:val="20"/>
        </w:rPr>
        <w:t xml:space="preserve">rauma </w:t>
      </w:r>
      <w:r w:rsidR="00A30FF3">
        <w:rPr>
          <w:b w:val="0"/>
          <w:i w:val="0"/>
          <w:sz w:val="20"/>
          <w:szCs w:val="20"/>
        </w:rPr>
        <w:t>C</w:t>
      </w:r>
      <w:r w:rsidRPr="00F840E2">
        <w:rPr>
          <w:b w:val="0"/>
          <w:i w:val="0"/>
          <w:sz w:val="20"/>
          <w:szCs w:val="20"/>
        </w:rPr>
        <w:t xml:space="preserve">enter; Cerner and Siemens; </w:t>
      </w:r>
      <w:r w:rsidR="00BE1394">
        <w:rPr>
          <w:b w:val="0"/>
          <w:i w:val="0"/>
          <w:sz w:val="20"/>
          <w:szCs w:val="20"/>
        </w:rPr>
        <w:t>48</w:t>
      </w:r>
      <w:r w:rsidRPr="00F840E2">
        <w:rPr>
          <w:b w:val="0"/>
          <w:i w:val="0"/>
          <w:sz w:val="20"/>
          <w:szCs w:val="20"/>
        </w:rPr>
        <w:t xml:space="preserve"> h</w:t>
      </w:r>
      <w:r w:rsidR="00AA0E06">
        <w:rPr>
          <w:b w:val="0"/>
          <w:i w:val="0"/>
          <w:sz w:val="20"/>
          <w:szCs w:val="20"/>
        </w:rPr>
        <w:t>ou</w:t>
      </w:r>
      <w:r w:rsidRPr="00F840E2">
        <w:rPr>
          <w:b w:val="0"/>
          <w:i w:val="0"/>
          <w:sz w:val="20"/>
          <w:szCs w:val="20"/>
        </w:rPr>
        <w:t>rs per week.</w:t>
      </w:r>
    </w:p>
    <w:p w14:paraId="36270CBC" w14:textId="6FA4E882" w:rsidR="00E318DB" w:rsidRDefault="00F840E2" w:rsidP="00E318DB">
      <w:pPr>
        <w:pStyle w:val="ResumeHeadingSytle"/>
        <w:ind w:left="720" w:hanging="720"/>
        <w:rPr>
          <w:b w:val="0"/>
          <w:i w:val="0"/>
          <w:sz w:val="20"/>
          <w:szCs w:val="20"/>
        </w:rPr>
      </w:pPr>
      <w:r w:rsidRPr="00F840E2">
        <w:rPr>
          <w:bCs/>
          <w:i w:val="0"/>
          <w:sz w:val="20"/>
          <w:szCs w:val="20"/>
        </w:rPr>
        <w:t>Cleveland Clinic Mercy Medical Center (Pluto Healthcare)</w:t>
      </w:r>
      <w:r w:rsidRPr="00F840E2">
        <w:rPr>
          <w:b w:val="0"/>
          <w:i w:val="0"/>
          <w:sz w:val="20"/>
          <w:szCs w:val="20"/>
        </w:rPr>
        <w:t xml:space="preserve">, Canton OH. Jul 2021 to Sep 2021. </w:t>
      </w:r>
      <w:r w:rsidR="00F14E78" w:rsidRPr="00F14E78">
        <w:rPr>
          <w:b w:val="0"/>
          <w:i w:val="0"/>
          <w:sz w:val="20"/>
          <w:szCs w:val="20"/>
        </w:rPr>
        <w:t>Emergency Department RN</w:t>
      </w:r>
      <w:r w:rsidRPr="00F840E2">
        <w:rPr>
          <w:b w:val="0"/>
          <w:i w:val="0"/>
          <w:sz w:val="20"/>
          <w:szCs w:val="20"/>
        </w:rPr>
        <w:t xml:space="preserve">. </w:t>
      </w:r>
      <w:r w:rsidR="00C7422C" w:rsidRPr="00C7422C">
        <w:rPr>
          <w:b w:val="0"/>
          <w:i w:val="0"/>
          <w:sz w:val="20"/>
          <w:szCs w:val="20"/>
        </w:rPr>
        <w:t>52-bed ED in Level II Trauma Center; Meditech and Emergisoft; 36 hours per week.</w:t>
      </w:r>
    </w:p>
    <w:p w14:paraId="00E8D329" w14:textId="23C2F718" w:rsidR="00E318DB" w:rsidRDefault="00F840E2" w:rsidP="00E318DB">
      <w:pPr>
        <w:pStyle w:val="ResumeHeadingSytle"/>
        <w:ind w:left="720" w:hanging="720"/>
        <w:rPr>
          <w:b w:val="0"/>
          <w:i w:val="0"/>
          <w:sz w:val="20"/>
          <w:szCs w:val="20"/>
        </w:rPr>
      </w:pPr>
      <w:r w:rsidRPr="00F840E2">
        <w:rPr>
          <w:bCs/>
          <w:i w:val="0"/>
          <w:sz w:val="20"/>
          <w:szCs w:val="20"/>
        </w:rPr>
        <w:t>AdventHealth East Orlando (</w:t>
      </w:r>
      <w:r w:rsidR="00450829">
        <w:rPr>
          <w:bCs/>
          <w:i w:val="0"/>
          <w:sz w:val="20"/>
          <w:szCs w:val="20"/>
        </w:rPr>
        <w:t>American Mobile</w:t>
      </w:r>
      <w:r w:rsidRPr="00F840E2">
        <w:rPr>
          <w:bCs/>
          <w:i w:val="0"/>
          <w:sz w:val="20"/>
          <w:szCs w:val="20"/>
        </w:rPr>
        <w:t>)</w:t>
      </w:r>
      <w:r w:rsidRPr="00F840E2">
        <w:rPr>
          <w:b w:val="0"/>
          <w:i w:val="0"/>
          <w:sz w:val="20"/>
          <w:szCs w:val="20"/>
        </w:rPr>
        <w:t xml:space="preserve">, Orlando FL. Apr 2021 to Jun 2021. </w:t>
      </w:r>
      <w:r w:rsidR="00F14E78" w:rsidRPr="00F14E78">
        <w:rPr>
          <w:b w:val="0"/>
          <w:i w:val="0"/>
          <w:sz w:val="20"/>
          <w:szCs w:val="20"/>
        </w:rPr>
        <w:t>Emergency Department RN</w:t>
      </w:r>
      <w:r w:rsidRPr="00F840E2">
        <w:rPr>
          <w:b w:val="0"/>
          <w:i w:val="0"/>
          <w:sz w:val="20"/>
          <w:szCs w:val="20"/>
        </w:rPr>
        <w:t xml:space="preserve">. </w:t>
      </w:r>
      <w:r w:rsidR="002144B0" w:rsidRPr="002144B0">
        <w:rPr>
          <w:b w:val="0"/>
          <w:i w:val="0"/>
          <w:sz w:val="20"/>
          <w:szCs w:val="20"/>
        </w:rPr>
        <w:t>80-bed ED in 404-bed hospital; Cerner; 36 hours per week.</w:t>
      </w:r>
    </w:p>
    <w:p w14:paraId="4484752B" w14:textId="08878B4E" w:rsidR="00E318DB" w:rsidRDefault="00F840E2" w:rsidP="00E318DB">
      <w:pPr>
        <w:pStyle w:val="ResumeHeadingSytle"/>
        <w:ind w:left="720" w:hanging="720"/>
        <w:rPr>
          <w:b w:val="0"/>
          <w:i w:val="0"/>
          <w:sz w:val="20"/>
          <w:szCs w:val="20"/>
        </w:rPr>
      </w:pPr>
      <w:r w:rsidRPr="00F840E2">
        <w:rPr>
          <w:bCs/>
          <w:i w:val="0"/>
          <w:sz w:val="20"/>
          <w:szCs w:val="20"/>
        </w:rPr>
        <w:t>Glendale Memorial Hospital and Health Center (Snap Nurse)</w:t>
      </w:r>
      <w:r w:rsidRPr="00F840E2">
        <w:rPr>
          <w:b w:val="0"/>
          <w:i w:val="0"/>
          <w:sz w:val="20"/>
          <w:szCs w:val="20"/>
        </w:rPr>
        <w:t xml:space="preserve">, Glendale CA. Jan 2021 to Mar 2021. </w:t>
      </w:r>
      <w:r w:rsidR="00781856" w:rsidRPr="00781856">
        <w:rPr>
          <w:b w:val="0"/>
          <w:i w:val="0"/>
          <w:sz w:val="20"/>
          <w:szCs w:val="20"/>
        </w:rPr>
        <w:t>ICU RN. 24-bed ICU in 334-bed hospital; Meditech; 60 hours per week.</w:t>
      </w:r>
    </w:p>
    <w:p w14:paraId="50B5EDC3" w14:textId="1D93F16A" w:rsidR="00E318DB" w:rsidRDefault="00F840E2" w:rsidP="00E318DB">
      <w:pPr>
        <w:pStyle w:val="ResumeHeadingSytle"/>
        <w:ind w:left="720" w:hanging="720"/>
        <w:rPr>
          <w:b w:val="0"/>
          <w:i w:val="0"/>
          <w:sz w:val="20"/>
          <w:szCs w:val="20"/>
        </w:rPr>
      </w:pPr>
      <w:r w:rsidRPr="00F840E2">
        <w:rPr>
          <w:bCs/>
          <w:i w:val="0"/>
          <w:sz w:val="20"/>
          <w:szCs w:val="20"/>
        </w:rPr>
        <w:t>Jefferson Frankford Medical Center (GHR Healthcare)</w:t>
      </w:r>
      <w:r w:rsidRPr="00F840E2">
        <w:rPr>
          <w:b w:val="0"/>
          <w:i w:val="0"/>
          <w:sz w:val="20"/>
          <w:szCs w:val="20"/>
        </w:rPr>
        <w:t xml:space="preserve">, Philadelphia PA. May 2020 to Jul 2020. </w:t>
      </w:r>
      <w:r w:rsidR="009E36BD" w:rsidRPr="009E36BD">
        <w:rPr>
          <w:b w:val="0"/>
          <w:i w:val="0"/>
          <w:sz w:val="20"/>
          <w:szCs w:val="20"/>
        </w:rPr>
        <w:t>ICU RN. 25-bed COVID ICU in 115-bed hospital with additional Stepdown/PCU float; hybrid paper and Sunrise Allscripts documentation; 48-60 hours per week.</w:t>
      </w:r>
    </w:p>
    <w:p w14:paraId="5038CB5C" w14:textId="540EA445" w:rsidR="00E318DB" w:rsidRDefault="00F840E2" w:rsidP="00E318DB">
      <w:pPr>
        <w:pStyle w:val="ResumeHeadingSytle"/>
        <w:ind w:left="720" w:hanging="720"/>
        <w:rPr>
          <w:b w:val="0"/>
          <w:i w:val="0"/>
          <w:sz w:val="20"/>
          <w:szCs w:val="20"/>
        </w:rPr>
      </w:pPr>
      <w:r w:rsidRPr="00F840E2">
        <w:rPr>
          <w:bCs/>
          <w:i w:val="0"/>
          <w:sz w:val="20"/>
          <w:szCs w:val="20"/>
        </w:rPr>
        <w:t>Vidant Medical Center (</w:t>
      </w:r>
      <w:r w:rsidR="00450829">
        <w:rPr>
          <w:bCs/>
          <w:i w:val="0"/>
          <w:sz w:val="20"/>
          <w:szCs w:val="20"/>
        </w:rPr>
        <w:t>American Mobile</w:t>
      </w:r>
      <w:r w:rsidRPr="00F840E2">
        <w:rPr>
          <w:bCs/>
          <w:i w:val="0"/>
          <w:sz w:val="20"/>
          <w:szCs w:val="20"/>
        </w:rPr>
        <w:t>)</w:t>
      </w:r>
      <w:r w:rsidRPr="00F840E2">
        <w:rPr>
          <w:b w:val="0"/>
          <w:i w:val="0"/>
          <w:sz w:val="20"/>
          <w:szCs w:val="20"/>
        </w:rPr>
        <w:t xml:space="preserve">, Greenville NC. Sep 2019 to Dec 2019. </w:t>
      </w:r>
      <w:r w:rsidR="009E36BD" w:rsidRPr="009E36BD">
        <w:rPr>
          <w:b w:val="0"/>
          <w:i w:val="0"/>
          <w:sz w:val="20"/>
          <w:szCs w:val="20"/>
        </w:rPr>
        <w:t>Emergency Department RN. 1300-bed Level I Trauma Center with additional ICU, telemetry, and short-stay float; Epic; 48 hours per week.</w:t>
      </w:r>
    </w:p>
    <w:p w14:paraId="2BE7B1A3" w14:textId="5A9BAC33" w:rsidR="00F840E2" w:rsidRPr="00F840E2" w:rsidRDefault="00F840E2" w:rsidP="00F840E2">
      <w:pPr>
        <w:pStyle w:val="ResumeHeadingSytle"/>
        <w:rPr>
          <w:bCs/>
          <w:i w:val="0"/>
          <w:sz w:val="20"/>
          <w:szCs w:val="20"/>
        </w:rPr>
      </w:pPr>
    </w:p>
    <w:p w14:paraId="729671A9" w14:textId="190051F6" w:rsidR="00F840E2" w:rsidRPr="00F840E2" w:rsidRDefault="00F840E2" w:rsidP="00F840E2">
      <w:pPr>
        <w:pStyle w:val="ResumeHeadingSytle"/>
        <w:rPr>
          <w:bCs/>
          <w:i w:val="0"/>
          <w:sz w:val="24"/>
        </w:rPr>
      </w:pPr>
      <w:r w:rsidRPr="00F840E2">
        <w:rPr>
          <w:bCs/>
          <w:i w:val="0"/>
          <w:sz w:val="24"/>
        </w:rPr>
        <w:lastRenderedPageBreak/>
        <w:t>Regulatory and Informatics Leadership</w:t>
      </w:r>
    </w:p>
    <w:p w14:paraId="470C7FC2" w14:textId="3808A308" w:rsidR="00797806" w:rsidRPr="008852DC" w:rsidRDefault="00B92680" w:rsidP="008852DC">
      <w:pPr>
        <w:pStyle w:val="ResumeHeadingSytle"/>
        <w:ind w:left="720" w:hanging="720"/>
        <w:rPr>
          <w:b w:val="0"/>
          <w:i w:val="0"/>
          <w:sz w:val="20"/>
          <w:szCs w:val="20"/>
        </w:rPr>
      </w:pPr>
      <w:r w:rsidRPr="00F840E2">
        <w:rPr>
          <w:bCs/>
          <w:i w:val="0"/>
          <w:sz w:val="20"/>
          <w:szCs w:val="20"/>
        </w:rPr>
        <w:t>M&amp;K Kinder Design LLC</w:t>
      </w:r>
      <w:r w:rsidRPr="00F840E2">
        <w:rPr>
          <w:b w:val="0"/>
          <w:i w:val="0"/>
          <w:sz w:val="20"/>
          <w:szCs w:val="20"/>
        </w:rPr>
        <w:t xml:space="preserve">. </w:t>
      </w:r>
      <w:r w:rsidR="00DE0F47" w:rsidRPr="00DE0F47">
        <w:rPr>
          <w:b w:val="0"/>
          <w:i w:val="0"/>
          <w:sz w:val="20"/>
          <w:szCs w:val="20"/>
        </w:rPr>
        <w:t>Co-Founder / Controlling Partner. Sep 2009 to Present. Multi-service consulting and contracting company with nationwide operations. Built and led operations supporting as many as 50 employees, with responsibility for business strategy, staffing, contracts, regulatory compliance, technology, client relationships, RFPs, training, policy development, and business development. Continue to direct company operations while maintaining concurrent PRN clinical practice.</w:t>
      </w:r>
    </w:p>
    <w:p w14:paraId="352C468D" w14:textId="79E76FD2" w:rsidR="002C2C6D" w:rsidRPr="002C2C6D" w:rsidRDefault="00F840E2" w:rsidP="002C2C6D">
      <w:pPr>
        <w:pStyle w:val="ResumeHeadingSytle"/>
        <w:ind w:left="720" w:hanging="720"/>
        <w:rPr>
          <w:b w:val="0"/>
          <w:i w:val="0"/>
          <w:sz w:val="20"/>
          <w:szCs w:val="20"/>
        </w:rPr>
      </w:pPr>
      <w:r w:rsidRPr="00F840E2">
        <w:rPr>
          <w:bCs/>
          <w:i w:val="0"/>
          <w:sz w:val="20"/>
          <w:szCs w:val="20"/>
        </w:rPr>
        <w:t>HealthSpace Data Systems Ltd and HealthSpace USA Inc.</w:t>
      </w:r>
      <w:r w:rsidRPr="00F840E2">
        <w:rPr>
          <w:b w:val="0"/>
          <w:i w:val="0"/>
          <w:sz w:val="20"/>
          <w:szCs w:val="20"/>
        </w:rPr>
        <w:t xml:space="preserve">, </w:t>
      </w:r>
      <w:r w:rsidR="00377CC6" w:rsidRPr="00377CC6">
        <w:rPr>
          <w:b w:val="0"/>
          <w:i w:val="0"/>
          <w:sz w:val="20"/>
          <w:szCs w:val="20"/>
        </w:rPr>
        <w:t xml:space="preserve">Vice President of Client Services (promoted from Regulatory Specialist, Operations Manager, and Vice President of Regulatory Affairs). Feb 2010 to Nov 2014. Led U.S. and Canadian operations through a major business turnaround, reducing operating losses of approximately $250K per quarter through staffing, expense, and operational restructuring while driving new-client growth and product standardization. </w:t>
      </w:r>
      <w:r w:rsidR="0099538B" w:rsidRPr="0099538B">
        <w:rPr>
          <w:b w:val="0"/>
          <w:i w:val="0"/>
          <w:sz w:val="20"/>
          <w:szCs w:val="20"/>
        </w:rPr>
        <w:t>Helped grow the company to nearly $2.5M in annual profit by departure, initiated its public-listing strategy, and led venture-capital involvement to advance the effort</w:t>
      </w:r>
      <w:r w:rsidR="00377CC6" w:rsidRPr="00377CC6">
        <w:rPr>
          <w:b w:val="0"/>
          <w:i w:val="0"/>
          <w:sz w:val="20"/>
          <w:szCs w:val="20"/>
        </w:rPr>
        <w:t>. Led approximately 55 employees across five functional</w:t>
      </w:r>
      <w:r w:rsidR="00754AF6">
        <w:rPr>
          <w:b w:val="0"/>
          <w:i w:val="0"/>
          <w:sz w:val="20"/>
          <w:szCs w:val="20"/>
        </w:rPr>
        <w:t xml:space="preserve"> offices</w:t>
      </w:r>
      <w:r w:rsidR="00377CC6" w:rsidRPr="00377CC6">
        <w:rPr>
          <w:b w:val="0"/>
          <w:i w:val="0"/>
          <w:sz w:val="20"/>
          <w:szCs w:val="20"/>
        </w:rPr>
        <w:t xml:space="preserve">. </w:t>
      </w:r>
      <w:r w:rsidR="0099443F" w:rsidRPr="0099443F">
        <w:rPr>
          <w:b w:val="0"/>
          <w:i w:val="0"/>
          <w:sz w:val="20"/>
          <w:szCs w:val="20"/>
        </w:rPr>
        <w:t>Established the Ohio office from site selection through staffing and operations and directed client training, regulatory programs, RFP strategy, public health informatics initiatives, and projects valued up to $5M.</w:t>
      </w:r>
    </w:p>
    <w:p w14:paraId="7D8F4620" w14:textId="4AC38DD4" w:rsidR="00F840E2" w:rsidRPr="00F840E2" w:rsidRDefault="005C68A3" w:rsidP="00E318DB">
      <w:pPr>
        <w:pStyle w:val="ResumeHeadingSytle"/>
        <w:tabs>
          <w:tab w:val="left" w:pos="720"/>
        </w:tabs>
        <w:ind w:left="720" w:hanging="720"/>
        <w:rPr>
          <w:b w:val="0"/>
          <w:i w:val="0"/>
          <w:sz w:val="20"/>
          <w:szCs w:val="20"/>
        </w:rPr>
      </w:pPr>
      <w:r w:rsidRPr="005C68A3">
        <w:rPr>
          <w:bCs/>
          <w:i w:val="0"/>
          <w:sz w:val="20"/>
          <w:szCs w:val="20"/>
        </w:rPr>
        <w:t xml:space="preserve">Verisk 3E, MSDgen Division. </w:t>
      </w:r>
      <w:r w:rsidRPr="005C68A3">
        <w:rPr>
          <w:b w:val="0"/>
          <w:i w:val="0"/>
          <w:sz w:val="20"/>
          <w:szCs w:val="20"/>
        </w:rPr>
        <w:t>Training Specialist / Regulatory Specialist / Authoring Specialist. Oct 2009 to Dec 2015. (M)SDS authoring and global regulatory compliance; trained users on regulatory authoring software and translated complex international regulatory requirements into functional requirements and Oracle/SQL logic for software development and reporting.</w:t>
      </w:r>
    </w:p>
    <w:p w14:paraId="277913CD" w14:textId="577FBDA8" w:rsidR="00F840E2" w:rsidRPr="00F840E2" w:rsidRDefault="00F840E2" w:rsidP="00F840E2">
      <w:pPr>
        <w:pStyle w:val="ResumeHeadingSytle"/>
        <w:rPr>
          <w:bCs/>
          <w:i w:val="0"/>
          <w:sz w:val="20"/>
          <w:szCs w:val="20"/>
        </w:rPr>
      </w:pPr>
    </w:p>
    <w:p w14:paraId="6AF967ED" w14:textId="77777777" w:rsidR="00F840E2" w:rsidRPr="00F840E2" w:rsidRDefault="00F840E2" w:rsidP="00F840E2">
      <w:pPr>
        <w:pStyle w:val="ResumeHeadingSytle"/>
        <w:rPr>
          <w:bCs/>
          <w:i w:val="0"/>
          <w:sz w:val="24"/>
        </w:rPr>
      </w:pPr>
      <w:r w:rsidRPr="00F840E2">
        <w:rPr>
          <w:bCs/>
          <w:i w:val="0"/>
          <w:sz w:val="24"/>
        </w:rPr>
        <w:t>EMS Experience</w:t>
      </w:r>
    </w:p>
    <w:p w14:paraId="7D14E1BC" w14:textId="69DC1949" w:rsidR="00F840E2" w:rsidRPr="00F840E2" w:rsidRDefault="00F840E2" w:rsidP="00E318DB">
      <w:pPr>
        <w:pStyle w:val="ResumeHeadingSytle"/>
        <w:ind w:left="720" w:hanging="720"/>
        <w:rPr>
          <w:b w:val="0"/>
          <w:i w:val="0"/>
          <w:sz w:val="20"/>
          <w:szCs w:val="20"/>
        </w:rPr>
      </w:pPr>
      <w:r w:rsidRPr="00F840E2">
        <w:rPr>
          <w:bCs/>
          <w:i w:val="0"/>
          <w:sz w:val="20"/>
          <w:szCs w:val="20"/>
        </w:rPr>
        <w:t>Town and Country Fire District</w:t>
      </w:r>
      <w:r w:rsidRPr="00F840E2">
        <w:rPr>
          <w:b w:val="0"/>
          <w:i w:val="0"/>
          <w:sz w:val="20"/>
          <w:szCs w:val="20"/>
        </w:rPr>
        <w:t xml:space="preserve">, </w:t>
      </w:r>
      <w:r w:rsidRPr="00AD62D0">
        <w:rPr>
          <w:b w:val="0"/>
          <w:i w:val="0"/>
          <w:sz w:val="20"/>
          <w:szCs w:val="20"/>
        </w:rPr>
        <w:t>West Salem,</w:t>
      </w:r>
      <w:r w:rsidRPr="00F840E2">
        <w:rPr>
          <w:b w:val="0"/>
          <w:i w:val="0"/>
          <w:sz w:val="20"/>
          <w:szCs w:val="20"/>
        </w:rPr>
        <w:t xml:space="preserve"> OH</w:t>
      </w:r>
      <w:r w:rsidR="002577E4">
        <w:rPr>
          <w:b w:val="0"/>
          <w:i w:val="0"/>
          <w:sz w:val="20"/>
          <w:szCs w:val="20"/>
        </w:rPr>
        <w:t xml:space="preserve"> (</w:t>
      </w:r>
      <w:r w:rsidR="002577E4" w:rsidRPr="002577E4">
        <w:rPr>
          <w:b w:val="0"/>
          <w:i w:val="0"/>
          <w:sz w:val="20"/>
          <w:szCs w:val="20"/>
        </w:rPr>
        <w:t>serving Homerville, Congress, and surrounding jurisdictions</w:t>
      </w:r>
      <w:r w:rsidR="002577E4">
        <w:rPr>
          <w:b w:val="0"/>
          <w:i w:val="0"/>
          <w:sz w:val="20"/>
          <w:szCs w:val="20"/>
        </w:rPr>
        <w:t>)</w:t>
      </w:r>
      <w:r w:rsidRPr="00F840E2">
        <w:rPr>
          <w:b w:val="0"/>
          <w:i w:val="0"/>
          <w:sz w:val="20"/>
          <w:szCs w:val="20"/>
        </w:rPr>
        <w:t xml:space="preserve">. </w:t>
      </w:r>
      <w:r w:rsidR="00FD4BEB" w:rsidRPr="00FD4BEB">
        <w:rPr>
          <w:b w:val="0"/>
          <w:i w:val="0"/>
          <w:sz w:val="20"/>
          <w:szCs w:val="20"/>
        </w:rPr>
        <w:t>911 Firefighter Paramedic. Feb 2015 to Present. ALS care under NOTS and University Hospitals EMS protocols; primary clinical resource for ECG interpretation and high-acuity incidents; drug box management and ALS readiness compliance; QA review of EMS documentation and corrective training support; paramedic intercept and mutual aid response in surrounding jurisdictions; works directly with Medical Director on education and protocol issues.</w:t>
      </w:r>
    </w:p>
    <w:p w14:paraId="2524E634" w14:textId="638EA053" w:rsidR="00F840E2" w:rsidRPr="00F840E2" w:rsidRDefault="00F840E2" w:rsidP="00E318DB">
      <w:pPr>
        <w:pStyle w:val="ResumeHeadingSytle"/>
        <w:ind w:left="720" w:hanging="720"/>
        <w:rPr>
          <w:b w:val="0"/>
          <w:i w:val="0"/>
          <w:sz w:val="20"/>
          <w:szCs w:val="20"/>
        </w:rPr>
      </w:pPr>
      <w:r w:rsidRPr="00F840E2">
        <w:rPr>
          <w:bCs/>
          <w:i w:val="0"/>
          <w:sz w:val="20"/>
          <w:szCs w:val="20"/>
        </w:rPr>
        <w:t>Lodi Fire Department</w:t>
      </w:r>
      <w:r w:rsidRPr="00F840E2">
        <w:rPr>
          <w:b w:val="0"/>
          <w:i w:val="0"/>
          <w:sz w:val="20"/>
          <w:szCs w:val="20"/>
        </w:rPr>
        <w:t xml:space="preserve">, Lodi OH. 911 Firefighter Paramedic. </w:t>
      </w:r>
      <w:r w:rsidR="00156183">
        <w:rPr>
          <w:b w:val="0"/>
          <w:i w:val="0"/>
          <w:sz w:val="20"/>
          <w:szCs w:val="20"/>
        </w:rPr>
        <w:t>Apr</w:t>
      </w:r>
      <w:r w:rsidRPr="00F840E2">
        <w:rPr>
          <w:b w:val="0"/>
          <w:i w:val="0"/>
          <w:sz w:val="20"/>
          <w:szCs w:val="20"/>
        </w:rPr>
        <w:t xml:space="preserve"> 201</w:t>
      </w:r>
      <w:r w:rsidR="00156183">
        <w:rPr>
          <w:b w:val="0"/>
          <w:i w:val="0"/>
          <w:sz w:val="20"/>
          <w:szCs w:val="20"/>
        </w:rPr>
        <w:t>7</w:t>
      </w:r>
      <w:r w:rsidRPr="00F840E2">
        <w:rPr>
          <w:b w:val="0"/>
          <w:i w:val="0"/>
          <w:sz w:val="20"/>
          <w:szCs w:val="20"/>
        </w:rPr>
        <w:t xml:space="preserve"> to 2023. ALS response under Cleveland Clinic EMS protocols.</w:t>
      </w:r>
    </w:p>
    <w:p w14:paraId="13A02AF1" w14:textId="7F128F13" w:rsidR="00F840E2" w:rsidRPr="00F840E2" w:rsidRDefault="00F840E2" w:rsidP="00E318DB">
      <w:pPr>
        <w:pStyle w:val="ResumeHeadingSytle"/>
        <w:ind w:left="720" w:hanging="720"/>
        <w:rPr>
          <w:b w:val="0"/>
          <w:i w:val="0"/>
          <w:sz w:val="20"/>
          <w:szCs w:val="20"/>
        </w:rPr>
      </w:pPr>
      <w:r w:rsidRPr="00F840E2">
        <w:rPr>
          <w:bCs/>
          <w:i w:val="0"/>
          <w:sz w:val="20"/>
          <w:szCs w:val="20"/>
        </w:rPr>
        <w:t>LifeCare Ambulance</w:t>
      </w:r>
      <w:r w:rsidRPr="00F840E2">
        <w:rPr>
          <w:b w:val="0"/>
          <w:i w:val="0"/>
          <w:sz w:val="20"/>
          <w:szCs w:val="20"/>
        </w:rPr>
        <w:t xml:space="preserve">, Lorain </w:t>
      </w:r>
      <w:r w:rsidRPr="00AD62D0">
        <w:rPr>
          <w:b w:val="0"/>
          <w:i w:val="0"/>
          <w:sz w:val="20"/>
          <w:szCs w:val="20"/>
        </w:rPr>
        <w:t xml:space="preserve">and Elyria, </w:t>
      </w:r>
      <w:r w:rsidRPr="00F840E2">
        <w:rPr>
          <w:b w:val="0"/>
          <w:i w:val="0"/>
          <w:sz w:val="20"/>
          <w:szCs w:val="20"/>
        </w:rPr>
        <w:t>OH. Paramedic. Jan 2014 to Dec 2017.</w:t>
      </w:r>
      <w:r w:rsidR="00D61FDD">
        <w:rPr>
          <w:b w:val="0"/>
          <w:i w:val="0"/>
          <w:sz w:val="20"/>
          <w:szCs w:val="20"/>
        </w:rPr>
        <w:t xml:space="preserve"> </w:t>
      </w:r>
      <w:r w:rsidRPr="00F840E2">
        <w:rPr>
          <w:b w:val="0"/>
          <w:i w:val="0"/>
          <w:sz w:val="20"/>
          <w:szCs w:val="20"/>
        </w:rPr>
        <w:t>911 and interfacility ALS transport including trauma, cardiac, and stroke alerts</w:t>
      </w:r>
      <w:r w:rsidR="00D61FDD">
        <w:rPr>
          <w:b w:val="0"/>
          <w:i w:val="0"/>
          <w:sz w:val="20"/>
          <w:szCs w:val="20"/>
        </w:rPr>
        <w:t xml:space="preserve">; </w:t>
      </w:r>
      <w:r w:rsidR="00262C4C">
        <w:rPr>
          <w:b w:val="0"/>
          <w:i w:val="0"/>
          <w:sz w:val="20"/>
          <w:szCs w:val="20"/>
        </w:rPr>
        <w:t>r</w:t>
      </w:r>
      <w:r w:rsidRPr="00F840E2">
        <w:rPr>
          <w:b w:val="0"/>
          <w:i w:val="0"/>
          <w:sz w:val="20"/>
          <w:szCs w:val="20"/>
        </w:rPr>
        <w:t>apid transfer and communication with trauma and specialty centers</w:t>
      </w:r>
      <w:r w:rsidR="00C93B55">
        <w:rPr>
          <w:b w:val="0"/>
          <w:i w:val="0"/>
          <w:sz w:val="20"/>
          <w:szCs w:val="20"/>
        </w:rPr>
        <w:t>.</w:t>
      </w:r>
    </w:p>
    <w:p w14:paraId="029C0F0F" w14:textId="2FC9522B" w:rsidR="00F840E2" w:rsidRPr="00F840E2" w:rsidRDefault="00F840E2" w:rsidP="00E318DB">
      <w:pPr>
        <w:pStyle w:val="ResumeHeadingSytle"/>
        <w:ind w:left="720" w:hanging="720"/>
        <w:rPr>
          <w:b w:val="0"/>
          <w:i w:val="0"/>
          <w:sz w:val="20"/>
          <w:szCs w:val="20"/>
        </w:rPr>
      </w:pPr>
      <w:r w:rsidRPr="00F840E2">
        <w:rPr>
          <w:bCs/>
          <w:i w:val="0"/>
          <w:sz w:val="20"/>
          <w:szCs w:val="20"/>
        </w:rPr>
        <w:t>Physicians Ambulance</w:t>
      </w:r>
      <w:r w:rsidRPr="00F840E2">
        <w:rPr>
          <w:b w:val="0"/>
          <w:i w:val="0"/>
          <w:sz w:val="20"/>
          <w:szCs w:val="20"/>
        </w:rPr>
        <w:t xml:space="preserve">, </w:t>
      </w:r>
      <w:r w:rsidR="00156183" w:rsidRPr="00156183">
        <w:rPr>
          <w:b w:val="0"/>
          <w:i w:val="0"/>
          <w:sz w:val="20"/>
          <w:szCs w:val="20"/>
        </w:rPr>
        <w:t>Warrensville Heights and Ashland, OH. Paramedic. Jul 2013 to Dec 2017. Emergency and interfacility ALS transport from SNF, assisted living, and independent living facilities, including ventilators and advanced airway support; helped establish the Ashland base</w:t>
      </w:r>
      <w:r w:rsidR="00156183">
        <w:rPr>
          <w:b w:val="0"/>
          <w:i w:val="0"/>
          <w:sz w:val="20"/>
          <w:szCs w:val="20"/>
        </w:rPr>
        <w:t>.</w:t>
      </w:r>
    </w:p>
    <w:p w14:paraId="37FA6C12" w14:textId="4424EC08" w:rsidR="00F840E2" w:rsidRPr="00F840E2" w:rsidRDefault="00F840E2" w:rsidP="00F840E2">
      <w:pPr>
        <w:pStyle w:val="ResumeHeadingSytle"/>
        <w:rPr>
          <w:bCs/>
          <w:i w:val="0"/>
          <w:sz w:val="20"/>
          <w:szCs w:val="20"/>
        </w:rPr>
      </w:pPr>
    </w:p>
    <w:p w14:paraId="22B6E6F4" w14:textId="77777777" w:rsidR="005F3307" w:rsidRPr="00F840E2" w:rsidRDefault="005F3307" w:rsidP="005F3307">
      <w:pPr>
        <w:pStyle w:val="ResumeHeadingSytle"/>
        <w:rPr>
          <w:bCs/>
          <w:i w:val="0"/>
          <w:sz w:val="24"/>
        </w:rPr>
      </w:pPr>
      <w:r w:rsidRPr="00F840E2">
        <w:rPr>
          <w:bCs/>
          <w:i w:val="0"/>
          <w:sz w:val="24"/>
        </w:rPr>
        <w:t>Core Competencies</w:t>
      </w:r>
    </w:p>
    <w:p w14:paraId="32A515F9" w14:textId="1E2CA6DB" w:rsidR="005F3307" w:rsidRDefault="005F3307" w:rsidP="005F3307">
      <w:pPr>
        <w:pStyle w:val="ResumeHeadingSytle"/>
        <w:rPr>
          <w:b w:val="0"/>
          <w:i w:val="0"/>
          <w:sz w:val="20"/>
          <w:szCs w:val="20"/>
        </w:rPr>
      </w:pPr>
      <w:r w:rsidRPr="005F3307">
        <w:rPr>
          <w:b w:val="0"/>
          <w:i w:val="0"/>
          <w:sz w:val="20"/>
          <w:szCs w:val="20"/>
        </w:rPr>
        <w:t>Clinical Operations | Emergency Nursing | Patient Safety | Performance Improvement | Data Analysis | Quality &amp; Metrics Reporting | Documentation Integrity | Regulatory Compliance and Public Health Experience | Clinical Informatics | Training and Precepting | High Acuity Decision Support | Cross Functional Collaboration</w:t>
      </w:r>
    </w:p>
    <w:p w14:paraId="05E18FEB" w14:textId="77777777" w:rsidR="00761081" w:rsidRPr="00F840E2" w:rsidRDefault="00761081" w:rsidP="005F3307">
      <w:pPr>
        <w:pStyle w:val="ResumeHeadingSytle"/>
        <w:rPr>
          <w:bCs/>
          <w:i w:val="0"/>
          <w:sz w:val="20"/>
          <w:szCs w:val="20"/>
        </w:rPr>
      </w:pPr>
    </w:p>
    <w:p w14:paraId="1D10BC2B" w14:textId="60D7468E" w:rsidR="00F840E2" w:rsidRPr="00F840E2" w:rsidRDefault="00F840E2" w:rsidP="00F840E2">
      <w:pPr>
        <w:pStyle w:val="ResumeHeadingSytle"/>
        <w:rPr>
          <w:bCs/>
          <w:i w:val="0"/>
          <w:sz w:val="24"/>
        </w:rPr>
      </w:pPr>
      <w:r w:rsidRPr="00F840E2">
        <w:rPr>
          <w:bCs/>
          <w:i w:val="0"/>
          <w:sz w:val="24"/>
        </w:rPr>
        <w:t>Licensure</w:t>
      </w:r>
      <w:r w:rsidR="00DE0F47">
        <w:rPr>
          <w:bCs/>
          <w:i w:val="0"/>
          <w:sz w:val="24"/>
        </w:rPr>
        <w:t xml:space="preserve"> / Certifications</w:t>
      </w:r>
    </w:p>
    <w:p w14:paraId="2C61F9FE" w14:textId="5877A759" w:rsidR="00F840E2" w:rsidRPr="00F840E2" w:rsidRDefault="00F840E2" w:rsidP="004247E5">
      <w:pPr>
        <w:pStyle w:val="ResumeHeadingSytle"/>
        <w:rPr>
          <w:b w:val="0"/>
          <w:i w:val="0"/>
          <w:sz w:val="20"/>
          <w:szCs w:val="20"/>
        </w:rPr>
      </w:pPr>
      <w:r w:rsidRPr="00F840E2">
        <w:rPr>
          <w:b w:val="0"/>
          <w:i w:val="0"/>
          <w:sz w:val="20"/>
          <w:szCs w:val="20"/>
        </w:rPr>
        <w:t>Registered Nurse, Ohio (</w:t>
      </w:r>
      <w:r w:rsidR="00696519">
        <w:rPr>
          <w:b w:val="0"/>
          <w:i w:val="0"/>
          <w:sz w:val="20"/>
          <w:szCs w:val="20"/>
        </w:rPr>
        <w:t>Multistate</w:t>
      </w:r>
      <w:r w:rsidRPr="00F840E2">
        <w:rPr>
          <w:b w:val="0"/>
          <w:i w:val="0"/>
          <w:sz w:val="20"/>
          <w:szCs w:val="20"/>
        </w:rPr>
        <w:t>), California, Hawaii,</w:t>
      </w:r>
      <w:r w:rsidR="00B761AB">
        <w:rPr>
          <w:b w:val="0"/>
          <w:i w:val="0"/>
          <w:sz w:val="20"/>
          <w:szCs w:val="20"/>
        </w:rPr>
        <w:t xml:space="preserve"> </w:t>
      </w:r>
      <w:r w:rsidRPr="00F840E2">
        <w:rPr>
          <w:b w:val="0"/>
          <w:i w:val="0"/>
          <w:sz w:val="20"/>
          <w:szCs w:val="20"/>
        </w:rPr>
        <w:t>New York, Oregon</w:t>
      </w:r>
      <w:r w:rsidR="00DE0F47">
        <w:rPr>
          <w:b w:val="0"/>
          <w:i w:val="0"/>
          <w:sz w:val="20"/>
          <w:szCs w:val="20"/>
        </w:rPr>
        <w:t xml:space="preserve"> | </w:t>
      </w:r>
      <w:r w:rsidR="004247E5" w:rsidRPr="00AA218E">
        <w:rPr>
          <w:bCs/>
          <w:i w:val="0"/>
          <w:sz w:val="20"/>
          <w:szCs w:val="20"/>
        </w:rPr>
        <w:t>Paramedic</w:t>
      </w:r>
      <w:r w:rsidR="004247E5" w:rsidRPr="00F840E2">
        <w:rPr>
          <w:b w:val="0"/>
          <w:i w:val="0"/>
          <w:sz w:val="20"/>
          <w:szCs w:val="20"/>
        </w:rPr>
        <w:t>, National Registry of EMTs and Ohio</w:t>
      </w:r>
      <w:r w:rsidR="004247E5">
        <w:rPr>
          <w:b w:val="0"/>
          <w:i w:val="0"/>
          <w:sz w:val="20"/>
          <w:szCs w:val="20"/>
        </w:rPr>
        <w:t xml:space="preserve"> | </w:t>
      </w:r>
      <w:r w:rsidR="00AA218E" w:rsidRPr="00AA218E">
        <w:rPr>
          <w:bCs/>
          <w:i w:val="0"/>
          <w:sz w:val="20"/>
          <w:szCs w:val="20"/>
        </w:rPr>
        <w:t>Firefighter</w:t>
      </w:r>
      <w:r w:rsidR="00AA218E" w:rsidRPr="00F840E2">
        <w:rPr>
          <w:b w:val="0"/>
          <w:i w:val="0"/>
          <w:sz w:val="20"/>
          <w:szCs w:val="20"/>
        </w:rPr>
        <w:t>, State of Ohio</w:t>
      </w:r>
      <w:r w:rsidR="00AA218E">
        <w:rPr>
          <w:b w:val="0"/>
          <w:i w:val="0"/>
          <w:sz w:val="20"/>
          <w:szCs w:val="20"/>
        </w:rPr>
        <w:t xml:space="preserve"> | </w:t>
      </w:r>
      <w:r w:rsidR="004247E5" w:rsidRPr="00AA218E">
        <w:rPr>
          <w:bCs/>
          <w:i w:val="0"/>
          <w:sz w:val="20"/>
          <w:szCs w:val="20"/>
        </w:rPr>
        <w:t>Registered Environmental Health Specialist/Registered Sanitarian</w:t>
      </w:r>
      <w:r w:rsidR="004247E5" w:rsidRPr="00F840E2">
        <w:rPr>
          <w:b w:val="0"/>
          <w:i w:val="0"/>
          <w:sz w:val="20"/>
          <w:szCs w:val="20"/>
        </w:rPr>
        <w:t xml:space="preserve">, </w:t>
      </w:r>
      <w:r w:rsidR="004247E5">
        <w:rPr>
          <w:b w:val="0"/>
          <w:i w:val="0"/>
          <w:sz w:val="20"/>
          <w:szCs w:val="20"/>
        </w:rPr>
        <w:t>National Environmental Health Association</w:t>
      </w:r>
      <w:r w:rsidR="004247E5" w:rsidRPr="00F840E2">
        <w:rPr>
          <w:b w:val="0"/>
          <w:i w:val="0"/>
          <w:sz w:val="20"/>
          <w:szCs w:val="20"/>
        </w:rPr>
        <w:t xml:space="preserve"> </w:t>
      </w:r>
      <w:r w:rsidR="004247E5">
        <w:rPr>
          <w:b w:val="0"/>
          <w:i w:val="0"/>
          <w:sz w:val="20"/>
          <w:szCs w:val="20"/>
        </w:rPr>
        <w:t>|</w:t>
      </w:r>
      <w:r w:rsidR="00AA218E" w:rsidRPr="00AA218E">
        <w:rPr>
          <w:b w:val="0"/>
          <w:i w:val="0"/>
          <w:sz w:val="20"/>
          <w:szCs w:val="20"/>
        </w:rPr>
        <w:t xml:space="preserve"> </w:t>
      </w:r>
      <w:r w:rsidRPr="00F840E2">
        <w:rPr>
          <w:b w:val="0"/>
          <w:i w:val="0"/>
          <w:sz w:val="20"/>
          <w:szCs w:val="20"/>
        </w:rPr>
        <w:t xml:space="preserve">American Heart Association: </w:t>
      </w:r>
      <w:r w:rsidRPr="00AA218E">
        <w:rPr>
          <w:bCs/>
          <w:i w:val="0"/>
          <w:sz w:val="20"/>
          <w:szCs w:val="20"/>
        </w:rPr>
        <w:t>ACLS</w:t>
      </w:r>
      <w:r w:rsidRPr="00F840E2">
        <w:rPr>
          <w:b w:val="0"/>
          <w:i w:val="0"/>
          <w:sz w:val="20"/>
          <w:szCs w:val="20"/>
        </w:rPr>
        <w:t xml:space="preserve">, </w:t>
      </w:r>
      <w:r w:rsidRPr="00AA218E">
        <w:rPr>
          <w:bCs/>
          <w:i w:val="0"/>
          <w:sz w:val="20"/>
          <w:szCs w:val="20"/>
        </w:rPr>
        <w:t>BLS</w:t>
      </w:r>
      <w:r w:rsidRPr="00F840E2">
        <w:rPr>
          <w:b w:val="0"/>
          <w:i w:val="0"/>
          <w:sz w:val="20"/>
          <w:szCs w:val="20"/>
        </w:rPr>
        <w:t xml:space="preserve">, </w:t>
      </w:r>
      <w:r w:rsidRPr="00AA218E">
        <w:rPr>
          <w:bCs/>
          <w:i w:val="0"/>
          <w:sz w:val="20"/>
          <w:szCs w:val="20"/>
        </w:rPr>
        <w:t>PALS</w:t>
      </w:r>
      <w:r w:rsidR="0012461A" w:rsidRPr="0012461A">
        <w:rPr>
          <w:bCs/>
          <w:i w:val="0"/>
          <w:sz w:val="20"/>
          <w:szCs w:val="20"/>
        </w:rPr>
        <w:t xml:space="preserve"> </w:t>
      </w:r>
      <w:r w:rsidR="0012461A" w:rsidRPr="0012461A">
        <w:rPr>
          <w:bCs/>
          <w:i w:val="0"/>
          <w:sz w:val="20"/>
          <w:szCs w:val="20"/>
        </w:rPr>
        <w:t>Instructor</w:t>
      </w:r>
      <w:r w:rsidR="000B7B46">
        <w:rPr>
          <w:bCs/>
          <w:i w:val="0"/>
          <w:sz w:val="20"/>
          <w:szCs w:val="20"/>
        </w:rPr>
        <w:t xml:space="preserve"> and Provider</w:t>
      </w:r>
      <w:r w:rsidR="0012461A">
        <w:rPr>
          <w:b w:val="0"/>
          <w:i w:val="0"/>
          <w:sz w:val="20"/>
          <w:szCs w:val="20"/>
        </w:rPr>
        <w:t>,</w:t>
      </w:r>
      <w:r w:rsidRPr="00F840E2">
        <w:rPr>
          <w:b w:val="0"/>
          <w:i w:val="0"/>
          <w:sz w:val="20"/>
          <w:szCs w:val="20"/>
        </w:rPr>
        <w:t xml:space="preserve"> active</w:t>
      </w:r>
      <w:r w:rsidR="007912E5">
        <w:rPr>
          <w:b w:val="0"/>
          <w:i w:val="0"/>
          <w:sz w:val="20"/>
          <w:szCs w:val="20"/>
        </w:rPr>
        <w:t xml:space="preserve"> | </w:t>
      </w:r>
      <w:r w:rsidRPr="00F840E2">
        <w:rPr>
          <w:b w:val="0"/>
          <w:i w:val="0"/>
          <w:sz w:val="20"/>
          <w:szCs w:val="20"/>
        </w:rPr>
        <w:t xml:space="preserve">Emergency Nurses Association: </w:t>
      </w:r>
      <w:r w:rsidRPr="00AA218E">
        <w:rPr>
          <w:bCs/>
          <w:i w:val="0"/>
          <w:sz w:val="20"/>
          <w:szCs w:val="20"/>
        </w:rPr>
        <w:t>TNCC</w:t>
      </w:r>
      <w:r w:rsidRPr="00F840E2">
        <w:rPr>
          <w:b w:val="0"/>
          <w:i w:val="0"/>
          <w:sz w:val="20"/>
          <w:szCs w:val="20"/>
        </w:rPr>
        <w:t xml:space="preserve"> and </w:t>
      </w:r>
      <w:r w:rsidRPr="00AA218E">
        <w:rPr>
          <w:bCs/>
          <w:i w:val="0"/>
          <w:sz w:val="20"/>
          <w:szCs w:val="20"/>
        </w:rPr>
        <w:t>ENPC</w:t>
      </w:r>
      <w:r w:rsidRPr="00F840E2">
        <w:rPr>
          <w:b w:val="0"/>
          <w:i w:val="0"/>
          <w:sz w:val="20"/>
          <w:szCs w:val="20"/>
        </w:rPr>
        <w:t>, active</w:t>
      </w:r>
      <w:r w:rsidR="007912E5">
        <w:rPr>
          <w:b w:val="0"/>
          <w:i w:val="0"/>
          <w:sz w:val="20"/>
          <w:szCs w:val="20"/>
        </w:rPr>
        <w:t xml:space="preserve"> | </w:t>
      </w:r>
      <w:r w:rsidRPr="00F840E2">
        <w:rPr>
          <w:b w:val="0"/>
          <w:i w:val="0"/>
          <w:sz w:val="20"/>
          <w:szCs w:val="20"/>
        </w:rPr>
        <w:t>Crisis Prevention Institute: Nonviolent Crisis Intervention (</w:t>
      </w:r>
      <w:r w:rsidRPr="00AA218E">
        <w:rPr>
          <w:bCs/>
          <w:i w:val="0"/>
          <w:sz w:val="20"/>
          <w:szCs w:val="20"/>
        </w:rPr>
        <w:t>CPI</w:t>
      </w:r>
      <w:r w:rsidRPr="00F840E2">
        <w:rPr>
          <w:b w:val="0"/>
          <w:i w:val="0"/>
          <w:sz w:val="20"/>
          <w:szCs w:val="20"/>
        </w:rPr>
        <w:t>), active</w:t>
      </w:r>
      <w:r w:rsidR="007912E5">
        <w:rPr>
          <w:b w:val="0"/>
          <w:i w:val="0"/>
          <w:sz w:val="20"/>
          <w:szCs w:val="20"/>
        </w:rPr>
        <w:t xml:space="preserve"> | </w:t>
      </w:r>
      <w:r w:rsidRPr="00F840E2">
        <w:rPr>
          <w:b w:val="0"/>
          <w:i w:val="0"/>
          <w:sz w:val="20"/>
          <w:szCs w:val="20"/>
        </w:rPr>
        <w:t>NIH Stroke Scale Certification, active</w:t>
      </w:r>
      <w:r w:rsidR="007912E5">
        <w:rPr>
          <w:b w:val="0"/>
          <w:i w:val="0"/>
          <w:sz w:val="20"/>
          <w:szCs w:val="20"/>
        </w:rPr>
        <w:t xml:space="preserve"> | </w:t>
      </w:r>
      <w:r w:rsidRPr="00F840E2">
        <w:rPr>
          <w:b w:val="0"/>
          <w:i w:val="0"/>
          <w:sz w:val="20"/>
          <w:szCs w:val="20"/>
        </w:rPr>
        <w:t>PADI Open Water Diver</w:t>
      </w:r>
    </w:p>
    <w:p w14:paraId="45C05F56" w14:textId="6CF139BE" w:rsidR="00F840E2" w:rsidRPr="00F840E2" w:rsidRDefault="00F840E2" w:rsidP="00F840E2">
      <w:pPr>
        <w:pStyle w:val="ResumeHeadingSytle"/>
        <w:rPr>
          <w:bCs/>
          <w:i w:val="0"/>
          <w:sz w:val="20"/>
          <w:szCs w:val="20"/>
        </w:rPr>
      </w:pPr>
    </w:p>
    <w:p w14:paraId="00164CD3" w14:textId="77777777" w:rsidR="00F840E2" w:rsidRPr="00F840E2" w:rsidRDefault="00F840E2" w:rsidP="00F840E2">
      <w:pPr>
        <w:pStyle w:val="ResumeHeadingSytle"/>
        <w:rPr>
          <w:bCs/>
          <w:i w:val="0"/>
          <w:sz w:val="24"/>
        </w:rPr>
      </w:pPr>
      <w:r w:rsidRPr="00F840E2">
        <w:rPr>
          <w:bCs/>
          <w:i w:val="0"/>
          <w:sz w:val="24"/>
        </w:rPr>
        <w:t>Technical and Systems Skills</w:t>
      </w:r>
    </w:p>
    <w:p w14:paraId="4809AFC7" w14:textId="2670174F" w:rsidR="00F840E2" w:rsidRDefault="00F840E2" w:rsidP="00F840E2">
      <w:pPr>
        <w:pStyle w:val="ResumeHeadingSytle"/>
        <w:rPr>
          <w:b w:val="0"/>
          <w:i w:val="0"/>
          <w:sz w:val="20"/>
          <w:szCs w:val="20"/>
        </w:rPr>
      </w:pPr>
      <w:r w:rsidRPr="005638DD">
        <w:rPr>
          <w:bCs/>
          <w:i w:val="0"/>
          <w:sz w:val="20"/>
          <w:szCs w:val="20"/>
        </w:rPr>
        <w:t>Clinical and Monitoring Systems:</w:t>
      </w:r>
      <w:r w:rsidRPr="00F840E2">
        <w:rPr>
          <w:b w:val="0"/>
          <w:i w:val="0"/>
          <w:sz w:val="20"/>
          <w:szCs w:val="20"/>
        </w:rPr>
        <w:t xml:space="preserve"> Epic, Cerner, Meditech, Allscripts, Emergisoft, Siemens; Lifepak monitors; Zoll monitors; LUCAS and Zoll AutoPulse CPR systems</w:t>
      </w:r>
      <w:r w:rsidR="007912E5">
        <w:rPr>
          <w:b w:val="0"/>
          <w:i w:val="0"/>
          <w:sz w:val="20"/>
          <w:szCs w:val="20"/>
        </w:rPr>
        <w:t xml:space="preserve"> | </w:t>
      </w:r>
      <w:r w:rsidRPr="005638DD">
        <w:rPr>
          <w:bCs/>
          <w:i w:val="0"/>
          <w:sz w:val="20"/>
          <w:szCs w:val="20"/>
        </w:rPr>
        <w:t>Operating Systems:</w:t>
      </w:r>
      <w:r w:rsidRPr="00F840E2">
        <w:rPr>
          <w:b w:val="0"/>
          <w:i w:val="0"/>
          <w:sz w:val="20"/>
          <w:szCs w:val="20"/>
        </w:rPr>
        <w:t xml:space="preserve"> Microsoft Windows; macOS</w:t>
      </w:r>
      <w:r w:rsidR="004E4419" w:rsidRPr="00F840E2">
        <w:rPr>
          <w:b w:val="0"/>
          <w:i w:val="0"/>
          <w:sz w:val="20"/>
          <w:szCs w:val="20"/>
        </w:rPr>
        <w:t xml:space="preserve"> </w:t>
      </w:r>
      <w:r w:rsidR="007912E5">
        <w:rPr>
          <w:b w:val="0"/>
          <w:i w:val="0"/>
          <w:sz w:val="20"/>
          <w:szCs w:val="20"/>
        </w:rPr>
        <w:t xml:space="preserve">| </w:t>
      </w:r>
      <w:r w:rsidRPr="005638DD">
        <w:rPr>
          <w:bCs/>
          <w:i w:val="0"/>
          <w:sz w:val="20"/>
          <w:szCs w:val="20"/>
        </w:rPr>
        <w:t>Programming and Automation:</w:t>
      </w:r>
      <w:r w:rsidRPr="00F840E2">
        <w:rPr>
          <w:b w:val="0"/>
          <w:i w:val="0"/>
          <w:sz w:val="20"/>
          <w:szCs w:val="20"/>
        </w:rPr>
        <w:t xml:space="preserve"> </w:t>
      </w:r>
      <w:r w:rsidR="000D1A24" w:rsidRPr="000D1A24">
        <w:rPr>
          <w:b w:val="0"/>
          <w:i w:val="0"/>
          <w:sz w:val="20"/>
          <w:szCs w:val="20"/>
        </w:rPr>
        <w:t>SQL, Oracle, Java, JavaScript, HTML/CSS, VBA, LotusScript, Lotus Notes Formula</w:t>
      </w:r>
      <w:r w:rsidR="00844E5C">
        <w:rPr>
          <w:b w:val="0"/>
          <w:i w:val="0"/>
          <w:sz w:val="20"/>
          <w:szCs w:val="20"/>
        </w:rPr>
        <w:t>, Python</w:t>
      </w:r>
      <w:r w:rsidR="000D1A24" w:rsidRPr="00F840E2">
        <w:rPr>
          <w:b w:val="0"/>
          <w:i w:val="0"/>
          <w:sz w:val="20"/>
          <w:szCs w:val="20"/>
        </w:rPr>
        <w:t xml:space="preserve"> </w:t>
      </w:r>
      <w:r w:rsidR="007912E5">
        <w:rPr>
          <w:b w:val="0"/>
          <w:i w:val="0"/>
          <w:sz w:val="20"/>
          <w:szCs w:val="20"/>
        </w:rPr>
        <w:t xml:space="preserve">| </w:t>
      </w:r>
      <w:r w:rsidRPr="005638DD">
        <w:rPr>
          <w:bCs/>
          <w:i w:val="0"/>
          <w:sz w:val="20"/>
          <w:szCs w:val="20"/>
        </w:rPr>
        <w:t>Data Integration:</w:t>
      </w:r>
      <w:r w:rsidRPr="00F840E2">
        <w:rPr>
          <w:b w:val="0"/>
          <w:i w:val="0"/>
          <w:sz w:val="20"/>
          <w:szCs w:val="20"/>
        </w:rPr>
        <w:t xml:space="preserve"> HL7 workflow familiarity; database administration; SQL reporting and dashboard creation</w:t>
      </w:r>
      <w:r w:rsidR="007912E5">
        <w:rPr>
          <w:b w:val="0"/>
          <w:i w:val="0"/>
          <w:sz w:val="20"/>
          <w:szCs w:val="20"/>
        </w:rPr>
        <w:t xml:space="preserve"> | </w:t>
      </w:r>
      <w:r w:rsidRPr="005638DD">
        <w:rPr>
          <w:bCs/>
          <w:i w:val="0"/>
          <w:sz w:val="20"/>
          <w:szCs w:val="20"/>
        </w:rPr>
        <w:t>Design and Publishing:</w:t>
      </w:r>
      <w:r w:rsidRPr="00F840E2">
        <w:rPr>
          <w:b w:val="0"/>
          <w:i w:val="0"/>
          <w:sz w:val="20"/>
          <w:szCs w:val="20"/>
        </w:rPr>
        <w:t xml:space="preserve"> Adobe Creative Suite including Photoshop, Illustrator, Premiere, Acrobat</w:t>
      </w:r>
      <w:r w:rsidR="007912E5">
        <w:rPr>
          <w:b w:val="0"/>
          <w:i w:val="0"/>
          <w:sz w:val="20"/>
          <w:szCs w:val="20"/>
        </w:rPr>
        <w:t xml:space="preserve"> | </w:t>
      </w:r>
      <w:r w:rsidRPr="005638DD">
        <w:rPr>
          <w:bCs/>
          <w:i w:val="0"/>
          <w:sz w:val="20"/>
          <w:szCs w:val="20"/>
        </w:rPr>
        <w:t xml:space="preserve">Productivity and Communications: </w:t>
      </w:r>
      <w:r w:rsidRPr="00F840E2">
        <w:rPr>
          <w:b w:val="0"/>
          <w:i w:val="0"/>
          <w:sz w:val="20"/>
          <w:szCs w:val="20"/>
        </w:rPr>
        <w:t>Microsoft</w:t>
      </w:r>
      <w:r w:rsidR="00557519">
        <w:rPr>
          <w:b w:val="0"/>
          <w:i w:val="0"/>
          <w:sz w:val="20"/>
          <w:szCs w:val="20"/>
        </w:rPr>
        <w:t xml:space="preserve"> Office / Microsoft</w:t>
      </w:r>
      <w:r w:rsidRPr="00F840E2">
        <w:rPr>
          <w:b w:val="0"/>
          <w:i w:val="0"/>
          <w:sz w:val="20"/>
          <w:szCs w:val="20"/>
        </w:rPr>
        <w:t xml:space="preserve"> 365; SharePoint; Teams; Google Workspace; OpenOffice and LibreOffice; secure networking; VPN configuration; VoIP platforms</w:t>
      </w:r>
      <w:r w:rsidR="007912E5">
        <w:rPr>
          <w:b w:val="0"/>
          <w:i w:val="0"/>
          <w:sz w:val="20"/>
          <w:szCs w:val="20"/>
        </w:rPr>
        <w:t xml:space="preserve"> </w:t>
      </w:r>
    </w:p>
    <w:p w14:paraId="3C54472C" w14:textId="77777777" w:rsidR="007912E5" w:rsidRPr="00F840E2" w:rsidRDefault="007912E5" w:rsidP="00F840E2">
      <w:pPr>
        <w:pStyle w:val="ResumeHeadingSytle"/>
        <w:rPr>
          <w:bCs/>
          <w:i w:val="0"/>
          <w:sz w:val="20"/>
          <w:szCs w:val="20"/>
        </w:rPr>
      </w:pPr>
    </w:p>
    <w:p w14:paraId="36A93431" w14:textId="77777777" w:rsidR="00F840E2" w:rsidRPr="00F840E2" w:rsidRDefault="00F840E2" w:rsidP="00F840E2">
      <w:pPr>
        <w:pStyle w:val="ResumeHeadingSytle"/>
        <w:rPr>
          <w:bCs/>
          <w:i w:val="0"/>
          <w:sz w:val="24"/>
        </w:rPr>
      </w:pPr>
      <w:r w:rsidRPr="00F840E2">
        <w:rPr>
          <w:bCs/>
          <w:i w:val="0"/>
          <w:sz w:val="24"/>
        </w:rPr>
        <w:t>Professional Affiliations and Honors</w:t>
      </w:r>
    </w:p>
    <w:p w14:paraId="321FD5DC" w14:textId="6F81DF50" w:rsidR="006364DC" w:rsidRPr="00AD62D0" w:rsidRDefault="00F840E2">
      <w:pPr>
        <w:pStyle w:val="ResumeHeadingSytle"/>
        <w:rPr>
          <w:b w:val="0"/>
          <w:i w:val="0"/>
          <w:sz w:val="20"/>
          <w:szCs w:val="20"/>
        </w:rPr>
      </w:pPr>
      <w:r w:rsidRPr="00F840E2">
        <w:rPr>
          <w:b w:val="0"/>
          <w:i w:val="0"/>
          <w:sz w:val="20"/>
          <w:szCs w:val="20"/>
        </w:rPr>
        <w:t>Emergency Nurses Association | American Industrial Hygiene Association | International Association of Emergency Managers | National Environmental Health Association | Project Management Institute | Society for Chemical Hazard Communication | Westshore Community Emergency Response Team | Moulage: Traumatic Players of Cleveland (supports active shooter, mass casualty, and hazmat exercises) | Eagle Scout, Boy Scouts of America</w:t>
      </w:r>
    </w:p>
    <w:sectPr w:rsidR="006364DC" w:rsidRPr="00AD62D0" w:rsidSect="00AD62D0">
      <w:headerReference w:type="default" r:id="rId8"/>
      <w:pgSz w:w="12240" w:h="15840" w:code="1"/>
      <w:pgMar w:top="288" w:right="720" w:bottom="66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A83E" w14:textId="77777777" w:rsidR="00CC58E4" w:rsidRDefault="00CC58E4" w:rsidP="0022282B">
      <w:r>
        <w:separator/>
      </w:r>
    </w:p>
  </w:endnote>
  <w:endnote w:type="continuationSeparator" w:id="0">
    <w:p w14:paraId="6258C5CA" w14:textId="77777777" w:rsidR="00CC58E4" w:rsidRDefault="00CC58E4" w:rsidP="0022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0F0BF" w14:textId="77777777" w:rsidR="00CC58E4" w:rsidRDefault="00CC58E4" w:rsidP="0022282B">
      <w:r>
        <w:separator/>
      </w:r>
    </w:p>
  </w:footnote>
  <w:footnote w:type="continuationSeparator" w:id="0">
    <w:p w14:paraId="6F576C9A" w14:textId="77777777" w:rsidR="00CC58E4" w:rsidRDefault="00CC58E4" w:rsidP="00222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08" w:type="dxa"/>
      <w:tblLook w:val="0000" w:firstRow="0" w:lastRow="0" w:firstColumn="0" w:lastColumn="0" w:noHBand="0" w:noVBand="0"/>
    </w:tblPr>
    <w:tblGrid>
      <w:gridCol w:w="10908"/>
    </w:tblGrid>
    <w:tr w:rsidR="006D48B2" w:rsidRPr="00EC04DB" w14:paraId="7BC17926" w14:textId="77777777" w:rsidTr="006D48B2">
      <w:trPr>
        <w:cantSplit/>
      </w:trPr>
      <w:tc>
        <w:tcPr>
          <w:tcW w:w="10908" w:type="dxa"/>
          <w:tcBorders>
            <w:bottom w:val="single" w:sz="12" w:space="0" w:color="auto"/>
          </w:tcBorders>
        </w:tcPr>
        <w:p w14:paraId="5E4983B6" w14:textId="175E437F" w:rsidR="006D48B2" w:rsidRPr="00D22E0D" w:rsidRDefault="006D48B2" w:rsidP="002A4BEF">
          <w:pPr>
            <w:pStyle w:val="ResumeHeadingSytle"/>
            <w:jc w:val="center"/>
            <w:rPr>
              <w:rFonts w:cs="Arial"/>
              <w:i w:val="0"/>
              <w:iCs/>
              <w:smallCaps/>
              <w:sz w:val="20"/>
              <w:szCs w:val="20"/>
            </w:rPr>
          </w:pPr>
          <w:r w:rsidRPr="00D22E0D">
            <w:rPr>
              <w:rFonts w:cs="Arial"/>
              <w:i w:val="0"/>
              <w:iCs/>
              <w:sz w:val="20"/>
              <w:szCs w:val="20"/>
            </w:rPr>
            <w:t>Michael S. Kinder</w:t>
          </w:r>
          <w:r w:rsidR="00607949">
            <w:rPr>
              <w:rFonts w:cs="Arial"/>
              <w:i w:val="0"/>
              <w:iCs/>
              <w:sz w:val="20"/>
              <w:szCs w:val="20"/>
            </w:rPr>
            <w:t>,</w:t>
          </w:r>
          <w:r w:rsidRPr="00D22E0D">
            <w:rPr>
              <w:rFonts w:cs="Arial"/>
              <w:i w:val="0"/>
              <w:iCs/>
              <w:color w:val="000000" w:themeColor="text1"/>
              <w:sz w:val="20"/>
              <w:szCs w:val="20"/>
            </w:rPr>
            <w:t xml:space="preserve"> RN,</w:t>
          </w:r>
          <w:r>
            <w:rPr>
              <w:rFonts w:cs="Arial"/>
              <w:i w:val="0"/>
              <w:iCs/>
              <w:color w:val="000000" w:themeColor="text1"/>
              <w:sz w:val="20"/>
              <w:szCs w:val="20"/>
            </w:rPr>
            <w:t xml:space="preserve"> </w:t>
          </w:r>
          <w:r w:rsidR="00220B2D">
            <w:rPr>
              <w:rFonts w:cs="Arial"/>
              <w:i w:val="0"/>
              <w:iCs/>
              <w:color w:val="000000" w:themeColor="text1"/>
              <w:sz w:val="20"/>
              <w:szCs w:val="20"/>
            </w:rPr>
            <w:t xml:space="preserve">NRP, </w:t>
          </w:r>
          <w:r w:rsidR="00C21113">
            <w:rPr>
              <w:rFonts w:cs="Arial"/>
              <w:i w:val="0"/>
              <w:iCs/>
              <w:color w:val="000000" w:themeColor="text1"/>
              <w:sz w:val="20"/>
              <w:szCs w:val="20"/>
            </w:rPr>
            <w:t xml:space="preserve">FF, </w:t>
          </w:r>
          <w:hyperlink r:id="rId1" w:history="1">
            <w:r w:rsidRPr="00D22E0D">
              <w:rPr>
                <w:rStyle w:val="Hyperlink"/>
                <w:rFonts w:cs="Arial"/>
                <w:i w:val="0"/>
                <w:iCs/>
                <w:color w:val="000000" w:themeColor="text1"/>
                <w:sz w:val="20"/>
                <w:szCs w:val="20"/>
                <w:u w:val="none"/>
              </w:rPr>
              <w:t>REHS/RS</w:t>
            </w:r>
          </w:hyperlink>
          <w:r w:rsidRPr="00D22E0D">
            <w:rPr>
              <w:rFonts w:cs="Arial"/>
              <w:i w:val="0"/>
              <w:iCs/>
              <w:color w:val="000000" w:themeColor="text1"/>
              <w:sz w:val="20"/>
              <w:szCs w:val="20"/>
            </w:rPr>
            <w:t>,</w:t>
          </w:r>
          <w:r>
            <w:rPr>
              <w:rFonts w:cs="Arial"/>
              <w:i w:val="0"/>
              <w:iCs/>
              <w:color w:val="000000" w:themeColor="text1"/>
              <w:sz w:val="20"/>
              <w:szCs w:val="20"/>
            </w:rPr>
            <w:t xml:space="preserve"> </w:t>
          </w:r>
          <w:hyperlink r:id="rId2" w:history="1">
            <w:r w:rsidRPr="00D22E0D">
              <w:rPr>
                <w:rStyle w:val="Hyperlink"/>
                <w:rFonts w:cs="Arial"/>
                <w:i w:val="0"/>
                <w:iCs/>
                <w:color w:val="000000" w:themeColor="text1"/>
                <w:sz w:val="20"/>
                <w:szCs w:val="20"/>
                <w:u w:val="none"/>
              </w:rPr>
              <w:t>MS-ESHM</w:t>
            </w:r>
          </w:hyperlink>
          <w:r w:rsidRPr="00D22E0D">
            <w:rPr>
              <w:rFonts w:cs="Arial"/>
              <w:i w:val="0"/>
              <w:iCs/>
              <w:color w:val="000000" w:themeColor="text1"/>
              <w:sz w:val="20"/>
              <w:szCs w:val="20"/>
            </w:rPr>
            <w:t>,</w:t>
          </w:r>
          <w:r>
            <w:rPr>
              <w:rFonts w:cs="Arial"/>
              <w:i w:val="0"/>
              <w:iCs/>
              <w:color w:val="000000" w:themeColor="text1"/>
              <w:sz w:val="20"/>
              <w:szCs w:val="20"/>
            </w:rPr>
            <w:t xml:space="preserve"> </w:t>
          </w:r>
          <w:hyperlink r:id="rId3" w:history="1">
            <w:r w:rsidRPr="00D22E0D">
              <w:rPr>
                <w:rStyle w:val="Hyperlink"/>
                <w:rFonts w:cs="Arial"/>
                <w:i w:val="0"/>
                <w:iCs/>
                <w:color w:val="000000" w:themeColor="text1"/>
                <w:sz w:val="20"/>
                <w:szCs w:val="20"/>
                <w:u w:val="none"/>
              </w:rPr>
              <w:t>MS-HI</w:t>
            </w:r>
          </w:hyperlink>
        </w:p>
      </w:tc>
    </w:tr>
    <w:tr w:rsidR="006D48B2" w:rsidRPr="00EC04DB" w14:paraId="4F7F4179" w14:textId="77777777" w:rsidTr="006D48B2">
      <w:trPr>
        <w:cantSplit/>
      </w:trPr>
      <w:tc>
        <w:tcPr>
          <w:tcW w:w="10908" w:type="dxa"/>
          <w:tcBorders>
            <w:top w:val="single" w:sz="12" w:space="0" w:color="auto"/>
          </w:tcBorders>
        </w:tcPr>
        <w:p w14:paraId="4851ADC0" w14:textId="16444199" w:rsidR="006D48B2" w:rsidRPr="00EC04DB" w:rsidRDefault="006D48B2" w:rsidP="001C69DC">
          <w:pPr>
            <w:jc w:val="center"/>
            <w:rPr>
              <w:sz w:val="20"/>
              <w:szCs w:val="20"/>
            </w:rPr>
          </w:pPr>
          <w:r>
            <w:rPr>
              <w:sz w:val="20"/>
              <w:szCs w:val="20"/>
            </w:rPr>
            <w:t>Homerville, OH</w:t>
          </w:r>
          <w:r w:rsidR="001C69DC">
            <w:rPr>
              <w:sz w:val="20"/>
              <w:szCs w:val="20"/>
            </w:rPr>
            <w:t xml:space="preserve">  </w:t>
          </w:r>
          <w:r w:rsidR="00C21DA0">
            <w:rPr>
              <w:sz w:val="20"/>
              <w:szCs w:val="20"/>
            </w:rPr>
            <w:t xml:space="preserve">  </w:t>
          </w:r>
          <w:r w:rsidR="001C69DC">
            <w:rPr>
              <w:sz w:val="20"/>
              <w:szCs w:val="20"/>
            </w:rPr>
            <w:t xml:space="preserve">| </w:t>
          </w:r>
          <w:r w:rsidR="00C21DA0">
            <w:rPr>
              <w:sz w:val="20"/>
              <w:szCs w:val="20"/>
            </w:rPr>
            <w:t xml:space="preserve">   </w:t>
          </w:r>
          <w:r w:rsidRPr="00EC04DB">
            <w:rPr>
              <w:sz w:val="20"/>
              <w:szCs w:val="20"/>
            </w:rPr>
            <w:t>Cell Phone: (216) 509-6748</w:t>
          </w:r>
          <w:r w:rsidR="001C69DC">
            <w:rPr>
              <w:sz w:val="20"/>
              <w:szCs w:val="20"/>
            </w:rPr>
            <w:t xml:space="preserve">   |   </w:t>
          </w:r>
          <w:r w:rsidRPr="00EC04DB">
            <w:rPr>
              <w:sz w:val="20"/>
              <w:szCs w:val="20"/>
            </w:rPr>
            <w:t xml:space="preserve">E-mail: </w:t>
          </w:r>
          <w:r w:rsidR="00C21DA0" w:rsidRPr="00C21DA0">
            <w:rPr>
              <w:sz w:val="20"/>
              <w:szCs w:val="20"/>
            </w:rPr>
            <w:t>michaelskinder@hotmail.com</w:t>
          </w:r>
          <w:r w:rsidR="00C21DA0">
            <w:rPr>
              <w:sz w:val="20"/>
              <w:szCs w:val="20"/>
            </w:rPr>
            <w:t xml:space="preserve">  | </w:t>
          </w:r>
          <w:r w:rsidR="00C21DA0" w:rsidRPr="009A79A7">
            <w:rPr>
              <w:color w:val="000000" w:themeColor="text1"/>
              <w:sz w:val="20"/>
              <w:szCs w:val="20"/>
            </w:rPr>
            <w:t xml:space="preserve"> </w:t>
          </w:r>
          <w:hyperlink r:id="rId4" w:history="1">
            <w:r w:rsidR="009A79A7" w:rsidRPr="009A79A7">
              <w:rPr>
                <w:rStyle w:val="Hyperlink"/>
                <w:color w:val="000000" w:themeColor="text1"/>
                <w:sz w:val="20"/>
                <w:szCs w:val="20"/>
                <w:u w:val="none"/>
              </w:rPr>
              <w:t>http://mkoh.us/cards.html</w:t>
            </w:r>
          </w:hyperlink>
          <w:r w:rsidR="009A79A7" w:rsidRPr="009A79A7">
            <w:rPr>
              <w:color w:val="000000" w:themeColor="text1"/>
              <w:sz w:val="20"/>
              <w:szCs w:val="20"/>
            </w:rPr>
            <w:t xml:space="preserve"> </w:t>
          </w:r>
        </w:p>
      </w:tc>
    </w:tr>
  </w:tbl>
  <w:p w14:paraId="5FFFAAC7" w14:textId="77777777" w:rsidR="0022282B" w:rsidRPr="0022282B" w:rsidRDefault="0022282B" w:rsidP="0022282B">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329C"/>
    <w:multiLevelType w:val="hybridMultilevel"/>
    <w:tmpl w:val="9D2E5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1E58BF"/>
    <w:multiLevelType w:val="hybridMultilevel"/>
    <w:tmpl w:val="C616D292"/>
    <w:lvl w:ilvl="0" w:tplc="274A9D1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F5407F"/>
    <w:multiLevelType w:val="hybridMultilevel"/>
    <w:tmpl w:val="F51AA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E038A5"/>
    <w:multiLevelType w:val="hybridMultilevel"/>
    <w:tmpl w:val="AB44D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8B1717"/>
    <w:multiLevelType w:val="hybridMultilevel"/>
    <w:tmpl w:val="2DEAB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EE101C"/>
    <w:multiLevelType w:val="multilevel"/>
    <w:tmpl w:val="C616D29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C358DE"/>
    <w:multiLevelType w:val="hybridMultilevel"/>
    <w:tmpl w:val="013CD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306C0"/>
    <w:multiLevelType w:val="hybridMultilevel"/>
    <w:tmpl w:val="2D660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386349"/>
    <w:multiLevelType w:val="hybridMultilevel"/>
    <w:tmpl w:val="835AA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2524FD"/>
    <w:multiLevelType w:val="hybridMultilevel"/>
    <w:tmpl w:val="83DE7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2311F"/>
    <w:multiLevelType w:val="hybridMultilevel"/>
    <w:tmpl w:val="70BE8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1B307F"/>
    <w:multiLevelType w:val="hybridMultilevel"/>
    <w:tmpl w:val="2C0E97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956EA7"/>
    <w:multiLevelType w:val="hybridMultilevel"/>
    <w:tmpl w:val="762AB6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F85E1F"/>
    <w:multiLevelType w:val="hybridMultilevel"/>
    <w:tmpl w:val="39D28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642654">
    <w:abstractNumId w:val="12"/>
  </w:num>
  <w:num w:numId="2" w16cid:durableId="1077167403">
    <w:abstractNumId w:val="13"/>
  </w:num>
  <w:num w:numId="3" w16cid:durableId="2049799296">
    <w:abstractNumId w:val="8"/>
  </w:num>
  <w:num w:numId="4" w16cid:durableId="1094742480">
    <w:abstractNumId w:val="4"/>
  </w:num>
  <w:num w:numId="5" w16cid:durableId="18505911">
    <w:abstractNumId w:val="0"/>
  </w:num>
  <w:num w:numId="6" w16cid:durableId="1991009132">
    <w:abstractNumId w:val="11"/>
  </w:num>
  <w:num w:numId="7" w16cid:durableId="56130759">
    <w:abstractNumId w:val="3"/>
  </w:num>
  <w:num w:numId="8" w16cid:durableId="1146122042">
    <w:abstractNumId w:val="10"/>
  </w:num>
  <w:num w:numId="9" w16cid:durableId="1275553780">
    <w:abstractNumId w:val="1"/>
  </w:num>
  <w:num w:numId="10" w16cid:durableId="1249459718">
    <w:abstractNumId w:val="5"/>
  </w:num>
  <w:num w:numId="11" w16cid:durableId="1688410759">
    <w:abstractNumId w:val="2"/>
  </w:num>
  <w:num w:numId="12" w16cid:durableId="1509633612">
    <w:abstractNumId w:val="6"/>
  </w:num>
  <w:num w:numId="13" w16cid:durableId="1907104194">
    <w:abstractNumId w:val="7"/>
  </w:num>
  <w:num w:numId="14" w16cid:durableId="281111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4501"/>
    <w:rsid w:val="000014FD"/>
    <w:rsid w:val="0000562C"/>
    <w:rsid w:val="000138AF"/>
    <w:rsid w:val="00016A1E"/>
    <w:rsid w:val="00021F94"/>
    <w:rsid w:val="0002360A"/>
    <w:rsid w:val="00023C73"/>
    <w:rsid w:val="0003048F"/>
    <w:rsid w:val="00034552"/>
    <w:rsid w:val="00040B92"/>
    <w:rsid w:val="00040D73"/>
    <w:rsid w:val="00045CB9"/>
    <w:rsid w:val="00046367"/>
    <w:rsid w:val="00052291"/>
    <w:rsid w:val="000606BD"/>
    <w:rsid w:val="00064DF3"/>
    <w:rsid w:val="00073D23"/>
    <w:rsid w:val="00074AD1"/>
    <w:rsid w:val="0007656F"/>
    <w:rsid w:val="000804BA"/>
    <w:rsid w:val="00081FB9"/>
    <w:rsid w:val="00090F08"/>
    <w:rsid w:val="000A24BF"/>
    <w:rsid w:val="000A44BB"/>
    <w:rsid w:val="000A5559"/>
    <w:rsid w:val="000B14D4"/>
    <w:rsid w:val="000B24A5"/>
    <w:rsid w:val="000B3927"/>
    <w:rsid w:val="000B7B46"/>
    <w:rsid w:val="000C0364"/>
    <w:rsid w:val="000C0860"/>
    <w:rsid w:val="000C25BB"/>
    <w:rsid w:val="000C42F1"/>
    <w:rsid w:val="000C51EE"/>
    <w:rsid w:val="000D1A24"/>
    <w:rsid w:val="000D427B"/>
    <w:rsid w:val="000E0A75"/>
    <w:rsid w:val="000E200F"/>
    <w:rsid w:val="000F07DA"/>
    <w:rsid w:val="000F3D6E"/>
    <w:rsid w:val="00103494"/>
    <w:rsid w:val="001067B7"/>
    <w:rsid w:val="00124183"/>
    <w:rsid w:val="001244DE"/>
    <w:rsid w:val="0012461A"/>
    <w:rsid w:val="00124638"/>
    <w:rsid w:val="00126D76"/>
    <w:rsid w:val="00127392"/>
    <w:rsid w:val="0013500B"/>
    <w:rsid w:val="00135EA1"/>
    <w:rsid w:val="001361AC"/>
    <w:rsid w:val="00141215"/>
    <w:rsid w:val="00141A41"/>
    <w:rsid w:val="0014416B"/>
    <w:rsid w:val="0014796B"/>
    <w:rsid w:val="0015312B"/>
    <w:rsid w:val="00156183"/>
    <w:rsid w:val="00166C37"/>
    <w:rsid w:val="00173275"/>
    <w:rsid w:val="00173F03"/>
    <w:rsid w:val="00174701"/>
    <w:rsid w:val="0018311E"/>
    <w:rsid w:val="00184AC4"/>
    <w:rsid w:val="00187E38"/>
    <w:rsid w:val="001906C7"/>
    <w:rsid w:val="00190CB9"/>
    <w:rsid w:val="00192982"/>
    <w:rsid w:val="00193CD3"/>
    <w:rsid w:val="00195853"/>
    <w:rsid w:val="00195B73"/>
    <w:rsid w:val="001979E4"/>
    <w:rsid w:val="001A33EA"/>
    <w:rsid w:val="001A41A9"/>
    <w:rsid w:val="001A5C8E"/>
    <w:rsid w:val="001B05E5"/>
    <w:rsid w:val="001B144C"/>
    <w:rsid w:val="001B191F"/>
    <w:rsid w:val="001B6544"/>
    <w:rsid w:val="001B7466"/>
    <w:rsid w:val="001C105A"/>
    <w:rsid w:val="001C110C"/>
    <w:rsid w:val="001C69DC"/>
    <w:rsid w:val="001D0FB0"/>
    <w:rsid w:val="001E79D9"/>
    <w:rsid w:val="001F085D"/>
    <w:rsid w:val="001F1714"/>
    <w:rsid w:val="001F18BC"/>
    <w:rsid w:val="001F3AF3"/>
    <w:rsid w:val="001F3B62"/>
    <w:rsid w:val="001F578F"/>
    <w:rsid w:val="00201042"/>
    <w:rsid w:val="00203572"/>
    <w:rsid w:val="002036BA"/>
    <w:rsid w:val="00204B8F"/>
    <w:rsid w:val="002052C1"/>
    <w:rsid w:val="002144B0"/>
    <w:rsid w:val="002201C3"/>
    <w:rsid w:val="00220B2D"/>
    <w:rsid w:val="0022282B"/>
    <w:rsid w:val="0022583D"/>
    <w:rsid w:val="00225968"/>
    <w:rsid w:val="00231D2A"/>
    <w:rsid w:val="00236BD7"/>
    <w:rsid w:val="002426F1"/>
    <w:rsid w:val="00246137"/>
    <w:rsid w:val="002476BB"/>
    <w:rsid w:val="00252AB2"/>
    <w:rsid w:val="00254DF8"/>
    <w:rsid w:val="00257103"/>
    <w:rsid w:val="002577E4"/>
    <w:rsid w:val="00262C4C"/>
    <w:rsid w:val="00266228"/>
    <w:rsid w:val="002836E7"/>
    <w:rsid w:val="002915EE"/>
    <w:rsid w:val="00291D0B"/>
    <w:rsid w:val="00292492"/>
    <w:rsid w:val="00292EB4"/>
    <w:rsid w:val="00294A42"/>
    <w:rsid w:val="0029589C"/>
    <w:rsid w:val="00296D8C"/>
    <w:rsid w:val="002A1382"/>
    <w:rsid w:val="002A4AF8"/>
    <w:rsid w:val="002A4BEF"/>
    <w:rsid w:val="002A66D3"/>
    <w:rsid w:val="002B04FB"/>
    <w:rsid w:val="002B3E90"/>
    <w:rsid w:val="002C071F"/>
    <w:rsid w:val="002C16E8"/>
    <w:rsid w:val="002C2C6D"/>
    <w:rsid w:val="002C345A"/>
    <w:rsid w:val="002C3519"/>
    <w:rsid w:val="002D5199"/>
    <w:rsid w:val="002D73AB"/>
    <w:rsid w:val="002E21A8"/>
    <w:rsid w:val="002E268A"/>
    <w:rsid w:val="002E44C9"/>
    <w:rsid w:val="002E4804"/>
    <w:rsid w:val="002E52BF"/>
    <w:rsid w:val="002F49C2"/>
    <w:rsid w:val="002F6809"/>
    <w:rsid w:val="002F7AD5"/>
    <w:rsid w:val="0030098B"/>
    <w:rsid w:val="0030213D"/>
    <w:rsid w:val="0030262A"/>
    <w:rsid w:val="0030284C"/>
    <w:rsid w:val="00302B81"/>
    <w:rsid w:val="00302BA1"/>
    <w:rsid w:val="00302DB4"/>
    <w:rsid w:val="00303305"/>
    <w:rsid w:val="003057BB"/>
    <w:rsid w:val="00310106"/>
    <w:rsid w:val="00312502"/>
    <w:rsid w:val="00316879"/>
    <w:rsid w:val="00320BA5"/>
    <w:rsid w:val="00321E28"/>
    <w:rsid w:val="00323267"/>
    <w:rsid w:val="0032753D"/>
    <w:rsid w:val="0033075C"/>
    <w:rsid w:val="00330CC4"/>
    <w:rsid w:val="00332736"/>
    <w:rsid w:val="0033402D"/>
    <w:rsid w:val="003340FC"/>
    <w:rsid w:val="00336F5C"/>
    <w:rsid w:val="00341D8C"/>
    <w:rsid w:val="00346716"/>
    <w:rsid w:val="00347F6C"/>
    <w:rsid w:val="003541D0"/>
    <w:rsid w:val="00355105"/>
    <w:rsid w:val="00356F05"/>
    <w:rsid w:val="00370FD2"/>
    <w:rsid w:val="0037315E"/>
    <w:rsid w:val="003750D6"/>
    <w:rsid w:val="00375D69"/>
    <w:rsid w:val="00377CC6"/>
    <w:rsid w:val="00380D5F"/>
    <w:rsid w:val="00385F68"/>
    <w:rsid w:val="0038646E"/>
    <w:rsid w:val="00395B4F"/>
    <w:rsid w:val="003969F7"/>
    <w:rsid w:val="00397FDA"/>
    <w:rsid w:val="003A71F1"/>
    <w:rsid w:val="003A75E3"/>
    <w:rsid w:val="003A7765"/>
    <w:rsid w:val="003B5EC7"/>
    <w:rsid w:val="003C05DA"/>
    <w:rsid w:val="003C445F"/>
    <w:rsid w:val="003C7507"/>
    <w:rsid w:val="003C7CF2"/>
    <w:rsid w:val="003E0E8A"/>
    <w:rsid w:val="00407756"/>
    <w:rsid w:val="0041539A"/>
    <w:rsid w:val="00423BC5"/>
    <w:rsid w:val="004247E5"/>
    <w:rsid w:val="00426135"/>
    <w:rsid w:val="00427043"/>
    <w:rsid w:val="004416B4"/>
    <w:rsid w:val="00441F66"/>
    <w:rsid w:val="00445F15"/>
    <w:rsid w:val="00450829"/>
    <w:rsid w:val="004541AC"/>
    <w:rsid w:val="00454D78"/>
    <w:rsid w:val="00460BBD"/>
    <w:rsid w:val="00460E23"/>
    <w:rsid w:val="004625E1"/>
    <w:rsid w:val="00465294"/>
    <w:rsid w:val="00473A4F"/>
    <w:rsid w:val="00473FEF"/>
    <w:rsid w:val="00474709"/>
    <w:rsid w:val="00481E13"/>
    <w:rsid w:val="0048239F"/>
    <w:rsid w:val="00482AEE"/>
    <w:rsid w:val="00483FA3"/>
    <w:rsid w:val="00487387"/>
    <w:rsid w:val="004875AD"/>
    <w:rsid w:val="00487B2D"/>
    <w:rsid w:val="0049242B"/>
    <w:rsid w:val="00495B62"/>
    <w:rsid w:val="00496D2D"/>
    <w:rsid w:val="00496FE2"/>
    <w:rsid w:val="004A4501"/>
    <w:rsid w:val="004B252C"/>
    <w:rsid w:val="004B36A3"/>
    <w:rsid w:val="004B4421"/>
    <w:rsid w:val="004B7D1F"/>
    <w:rsid w:val="004C2BDD"/>
    <w:rsid w:val="004C48BB"/>
    <w:rsid w:val="004D1841"/>
    <w:rsid w:val="004D1A7D"/>
    <w:rsid w:val="004D1D11"/>
    <w:rsid w:val="004E098F"/>
    <w:rsid w:val="004E2A18"/>
    <w:rsid w:val="004E4419"/>
    <w:rsid w:val="004E4E3D"/>
    <w:rsid w:val="004F1107"/>
    <w:rsid w:val="00506018"/>
    <w:rsid w:val="005125F7"/>
    <w:rsid w:val="00520E93"/>
    <w:rsid w:val="00524F5F"/>
    <w:rsid w:val="00530328"/>
    <w:rsid w:val="0054044B"/>
    <w:rsid w:val="00541B84"/>
    <w:rsid w:val="00544BBF"/>
    <w:rsid w:val="0055571D"/>
    <w:rsid w:val="005560C7"/>
    <w:rsid w:val="00557519"/>
    <w:rsid w:val="005638DD"/>
    <w:rsid w:val="0056452D"/>
    <w:rsid w:val="00566D0A"/>
    <w:rsid w:val="00574DCC"/>
    <w:rsid w:val="0059066A"/>
    <w:rsid w:val="00592B04"/>
    <w:rsid w:val="00596072"/>
    <w:rsid w:val="005A5497"/>
    <w:rsid w:val="005A610A"/>
    <w:rsid w:val="005B04F1"/>
    <w:rsid w:val="005B1A7B"/>
    <w:rsid w:val="005B331A"/>
    <w:rsid w:val="005B7DEF"/>
    <w:rsid w:val="005C498F"/>
    <w:rsid w:val="005C68A3"/>
    <w:rsid w:val="005D1B91"/>
    <w:rsid w:val="005D28FC"/>
    <w:rsid w:val="005E25EC"/>
    <w:rsid w:val="005F05CB"/>
    <w:rsid w:val="005F0D31"/>
    <w:rsid w:val="005F3307"/>
    <w:rsid w:val="00607631"/>
    <w:rsid w:val="00607949"/>
    <w:rsid w:val="00607F0C"/>
    <w:rsid w:val="0061150A"/>
    <w:rsid w:val="006117CD"/>
    <w:rsid w:val="006146A3"/>
    <w:rsid w:val="0061753B"/>
    <w:rsid w:val="0062068D"/>
    <w:rsid w:val="006256E6"/>
    <w:rsid w:val="006364DC"/>
    <w:rsid w:val="00637B15"/>
    <w:rsid w:val="006506CF"/>
    <w:rsid w:val="00650977"/>
    <w:rsid w:val="0065387C"/>
    <w:rsid w:val="0066354C"/>
    <w:rsid w:val="0067389B"/>
    <w:rsid w:val="0067556B"/>
    <w:rsid w:val="00676AB0"/>
    <w:rsid w:val="00681DE8"/>
    <w:rsid w:val="006856B7"/>
    <w:rsid w:val="006949F8"/>
    <w:rsid w:val="00696519"/>
    <w:rsid w:val="0069675C"/>
    <w:rsid w:val="0069750A"/>
    <w:rsid w:val="006A015B"/>
    <w:rsid w:val="006A2150"/>
    <w:rsid w:val="006A2EC2"/>
    <w:rsid w:val="006A4E8A"/>
    <w:rsid w:val="006A6D68"/>
    <w:rsid w:val="006B0E3D"/>
    <w:rsid w:val="006C1487"/>
    <w:rsid w:val="006D2DD1"/>
    <w:rsid w:val="006D48B2"/>
    <w:rsid w:val="006E2AA9"/>
    <w:rsid w:val="006E44B3"/>
    <w:rsid w:val="006E4F74"/>
    <w:rsid w:val="006E71BF"/>
    <w:rsid w:val="006E7CE8"/>
    <w:rsid w:val="006F05F6"/>
    <w:rsid w:val="007008B5"/>
    <w:rsid w:val="00710E5B"/>
    <w:rsid w:val="00714548"/>
    <w:rsid w:val="00720F69"/>
    <w:rsid w:val="007216B5"/>
    <w:rsid w:val="0072382D"/>
    <w:rsid w:val="007308F0"/>
    <w:rsid w:val="00730C4C"/>
    <w:rsid w:val="00734AF4"/>
    <w:rsid w:val="00740242"/>
    <w:rsid w:val="00741EB2"/>
    <w:rsid w:val="00741FA3"/>
    <w:rsid w:val="00754AF6"/>
    <w:rsid w:val="00755D43"/>
    <w:rsid w:val="00761081"/>
    <w:rsid w:val="007611DC"/>
    <w:rsid w:val="007652E5"/>
    <w:rsid w:val="00771F18"/>
    <w:rsid w:val="00771F72"/>
    <w:rsid w:val="007730E8"/>
    <w:rsid w:val="0077326E"/>
    <w:rsid w:val="00781856"/>
    <w:rsid w:val="007829CE"/>
    <w:rsid w:val="00785713"/>
    <w:rsid w:val="007870EE"/>
    <w:rsid w:val="007912E5"/>
    <w:rsid w:val="00792BDC"/>
    <w:rsid w:val="0079769B"/>
    <w:rsid w:val="00797806"/>
    <w:rsid w:val="007A141C"/>
    <w:rsid w:val="007B5E3A"/>
    <w:rsid w:val="007C3797"/>
    <w:rsid w:val="007C7333"/>
    <w:rsid w:val="007D1A98"/>
    <w:rsid w:val="007E2971"/>
    <w:rsid w:val="007E4D56"/>
    <w:rsid w:val="007E5848"/>
    <w:rsid w:val="007E5BB5"/>
    <w:rsid w:val="007F0230"/>
    <w:rsid w:val="007F417D"/>
    <w:rsid w:val="007F72AF"/>
    <w:rsid w:val="00800744"/>
    <w:rsid w:val="00804B41"/>
    <w:rsid w:val="00814743"/>
    <w:rsid w:val="008151A3"/>
    <w:rsid w:val="0081572A"/>
    <w:rsid w:val="008168C6"/>
    <w:rsid w:val="00821C06"/>
    <w:rsid w:val="00825BD3"/>
    <w:rsid w:val="00832505"/>
    <w:rsid w:val="00833699"/>
    <w:rsid w:val="00844E5C"/>
    <w:rsid w:val="008473F0"/>
    <w:rsid w:val="008519F0"/>
    <w:rsid w:val="00853C18"/>
    <w:rsid w:val="00853C2F"/>
    <w:rsid w:val="00853FEF"/>
    <w:rsid w:val="0085501F"/>
    <w:rsid w:val="00857A42"/>
    <w:rsid w:val="00857A55"/>
    <w:rsid w:val="008612D5"/>
    <w:rsid w:val="00864268"/>
    <w:rsid w:val="00867254"/>
    <w:rsid w:val="008735DD"/>
    <w:rsid w:val="00874305"/>
    <w:rsid w:val="00881290"/>
    <w:rsid w:val="008852DC"/>
    <w:rsid w:val="00886E14"/>
    <w:rsid w:val="00887DE0"/>
    <w:rsid w:val="0089011D"/>
    <w:rsid w:val="00892F08"/>
    <w:rsid w:val="00894C56"/>
    <w:rsid w:val="00895D55"/>
    <w:rsid w:val="008A32F0"/>
    <w:rsid w:val="008A4253"/>
    <w:rsid w:val="008A4B05"/>
    <w:rsid w:val="008A4F91"/>
    <w:rsid w:val="008A57E4"/>
    <w:rsid w:val="008A5972"/>
    <w:rsid w:val="008A5B65"/>
    <w:rsid w:val="008B15CC"/>
    <w:rsid w:val="008B2338"/>
    <w:rsid w:val="008B5D92"/>
    <w:rsid w:val="008C4DDF"/>
    <w:rsid w:val="008C6889"/>
    <w:rsid w:val="008C785A"/>
    <w:rsid w:val="008D1D25"/>
    <w:rsid w:val="008E0421"/>
    <w:rsid w:val="008E20CA"/>
    <w:rsid w:val="008E319F"/>
    <w:rsid w:val="008E78F6"/>
    <w:rsid w:val="008F5E5C"/>
    <w:rsid w:val="009009A7"/>
    <w:rsid w:val="00900E3B"/>
    <w:rsid w:val="00901733"/>
    <w:rsid w:val="00930CED"/>
    <w:rsid w:val="00936EE6"/>
    <w:rsid w:val="00937D2B"/>
    <w:rsid w:val="00937FB4"/>
    <w:rsid w:val="00942C09"/>
    <w:rsid w:val="00943620"/>
    <w:rsid w:val="00947DCC"/>
    <w:rsid w:val="00950F97"/>
    <w:rsid w:val="00953188"/>
    <w:rsid w:val="0095663F"/>
    <w:rsid w:val="009628B4"/>
    <w:rsid w:val="009633C1"/>
    <w:rsid w:val="00964A32"/>
    <w:rsid w:val="009654E1"/>
    <w:rsid w:val="0098377C"/>
    <w:rsid w:val="009862E5"/>
    <w:rsid w:val="00987BD8"/>
    <w:rsid w:val="00992834"/>
    <w:rsid w:val="009928C3"/>
    <w:rsid w:val="0099443F"/>
    <w:rsid w:val="00994B15"/>
    <w:rsid w:val="0099523B"/>
    <w:rsid w:val="0099538B"/>
    <w:rsid w:val="009A0053"/>
    <w:rsid w:val="009A269A"/>
    <w:rsid w:val="009A3545"/>
    <w:rsid w:val="009A628B"/>
    <w:rsid w:val="009A79A7"/>
    <w:rsid w:val="009B072E"/>
    <w:rsid w:val="009B6798"/>
    <w:rsid w:val="009B7AE9"/>
    <w:rsid w:val="009C485C"/>
    <w:rsid w:val="009C623F"/>
    <w:rsid w:val="009D3642"/>
    <w:rsid w:val="009E36BD"/>
    <w:rsid w:val="009E43C8"/>
    <w:rsid w:val="009E5080"/>
    <w:rsid w:val="009E6D4C"/>
    <w:rsid w:val="009E7B0F"/>
    <w:rsid w:val="009F58B1"/>
    <w:rsid w:val="009F6FE5"/>
    <w:rsid w:val="00A056C5"/>
    <w:rsid w:val="00A05919"/>
    <w:rsid w:val="00A07EC8"/>
    <w:rsid w:val="00A123D0"/>
    <w:rsid w:val="00A17266"/>
    <w:rsid w:val="00A23FF3"/>
    <w:rsid w:val="00A26852"/>
    <w:rsid w:val="00A30102"/>
    <w:rsid w:val="00A30310"/>
    <w:rsid w:val="00A30FF3"/>
    <w:rsid w:val="00A3280C"/>
    <w:rsid w:val="00A340C5"/>
    <w:rsid w:val="00A35077"/>
    <w:rsid w:val="00A50B6C"/>
    <w:rsid w:val="00A51492"/>
    <w:rsid w:val="00A5517E"/>
    <w:rsid w:val="00A56E24"/>
    <w:rsid w:val="00A61428"/>
    <w:rsid w:val="00A65A9F"/>
    <w:rsid w:val="00A7298F"/>
    <w:rsid w:val="00A72DCB"/>
    <w:rsid w:val="00A74396"/>
    <w:rsid w:val="00A82717"/>
    <w:rsid w:val="00A853F4"/>
    <w:rsid w:val="00A87A98"/>
    <w:rsid w:val="00A9278D"/>
    <w:rsid w:val="00AA0914"/>
    <w:rsid w:val="00AA0E06"/>
    <w:rsid w:val="00AA1BC4"/>
    <w:rsid w:val="00AA218E"/>
    <w:rsid w:val="00AA32F4"/>
    <w:rsid w:val="00AB7CFC"/>
    <w:rsid w:val="00AB7D0B"/>
    <w:rsid w:val="00AC0E53"/>
    <w:rsid w:val="00AC57E3"/>
    <w:rsid w:val="00AD0C57"/>
    <w:rsid w:val="00AD2A87"/>
    <w:rsid w:val="00AD4133"/>
    <w:rsid w:val="00AD43C5"/>
    <w:rsid w:val="00AD62D0"/>
    <w:rsid w:val="00AD6620"/>
    <w:rsid w:val="00AE5C32"/>
    <w:rsid w:val="00AE74D8"/>
    <w:rsid w:val="00AF0BAF"/>
    <w:rsid w:val="00AF2693"/>
    <w:rsid w:val="00AF47D5"/>
    <w:rsid w:val="00B0728C"/>
    <w:rsid w:val="00B11688"/>
    <w:rsid w:val="00B20CAE"/>
    <w:rsid w:val="00B21F26"/>
    <w:rsid w:val="00B239E8"/>
    <w:rsid w:val="00B23FFA"/>
    <w:rsid w:val="00B2648C"/>
    <w:rsid w:val="00B36A96"/>
    <w:rsid w:val="00B36E1C"/>
    <w:rsid w:val="00B4340A"/>
    <w:rsid w:val="00B45C06"/>
    <w:rsid w:val="00B46660"/>
    <w:rsid w:val="00B50D3B"/>
    <w:rsid w:val="00B51742"/>
    <w:rsid w:val="00B57E4B"/>
    <w:rsid w:val="00B62661"/>
    <w:rsid w:val="00B66463"/>
    <w:rsid w:val="00B73313"/>
    <w:rsid w:val="00B761AB"/>
    <w:rsid w:val="00B76253"/>
    <w:rsid w:val="00B8156B"/>
    <w:rsid w:val="00B8163A"/>
    <w:rsid w:val="00B8436E"/>
    <w:rsid w:val="00B87F2A"/>
    <w:rsid w:val="00B92680"/>
    <w:rsid w:val="00B93E8C"/>
    <w:rsid w:val="00BA06D0"/>
    <w:rsid w:val="00BA3494"/>
    <w:rsid w:val="00BB22E0"/>
    <w:rsid w:val="00BC0B29"/>
    <w:rsid w:val="00BC331B"/>
    <w:rsid w:val="00BC4706"/>
    <w:rsid w:val="00BC4878"/>
    <w:rsid w:val="00BD1E6A"/>
    <w:rsid w:val="00BD443A"/>
    <w:rsid w:val="00BE1394"/>
    <w:rsid w:val="00BE45FC"/>
    <w:rsid w:val="00BE503A"/>
    <w:rsid w:val="00BE636F"/>
    <w:rsid w:val="00BE6815"/>
    <w:rsid w:val="00BF0A62"/>
    <w:rsid w:val="00BF1464"/>
    <w:rsid w:val="00C034DA"/>
    <w:rsid w:val="00C05273"/>
    <w:rsid w:val="00C06254"/>
    <w:rsid w:val="00C126BA"/>
    <w:rsid w:val="00C17406"/>
    <w:rsid w:val="00C21113"/>
    <w:rsid w:val="00C21DA0"/>
    <w:rsid w:val="00C26A6B"/>
    <w:rsid w:val="00C273D6"/>
    <w:rsid w:val="00C318CE"/>
    <w:rsid w:val="00C322F2"/>
    <w:rsid w:val="00C328D4"/>
    <w:rsid w:val="00C37C63"/>
    <w:rsid w:val="00C4317F"/>
    <w:rsid w:val="00C45A92"/>
    <w:rsid w:val="00C53A5B"/>
    <w:rsid w:val="00C5679A"/>
    <w:rsid w:val="00C5705D"/>
    <w:rsid w:val="00C61132"/>
    <w:rsid w:val="00C65A36"/>
    <w:rsid w:val="00C66CB6"/>
    <w:rsid w:val="00C67174"/>
    <w:rsid w:val="00C70147"/>
    <w:rsid w:val="00C71F28"/>
    <w:rsid w:val="00C730A7"/>
    <w:rsid w:val="00C7422C"/>
    <w:rsid w:val="00C82981"/>
    <w:rsid w:val="00C8303B"/>
    <w:rsid w:val="00C85CB3"/>
    <w:rsid w:val="00C862F9"/>
    <w:rsid w:val="00C92EE4"/>
    <w:rsid w:val="00C93B55"/>
    <w:rsid w:val="00CA6A85"/>
    <w:rsid w:val="00CA6EA0"/>
    <w:rsid w:val="00CB2C73"/>
    <w:rsid w:val="00CC012A"/>
    <w:rsid w:val="00CC1AA9"/>
    <w:rsid w:val="00CC3F91"/>
    <w:rsid w:val="00CC52BD"/>
    <w:rsid w:val="00CC58E4"/>
    <w:rsid w:val="00CC6CAD"/>
    <w:rsid w:val="00CD68AD"/>
    <w:rsid w:val="00CD7383"/>
    <w:rsid w:val="00CF2C8E"/>
    <w:rsid w:val="00CF2CCF"/>
    <w:rsid w:val="00CF6BBB"/>
    <w:rsid w:val="00D004D8"/>
    <w:rsid w:val="00D01C4C"/>
    <w:rsid w:val="00D01FEE"/>
    <w:rsid w:val="00D02B1D"/>
    <w:rsid w:val="00D03695"/>
    <w:rsid w:val="00D03AB7"/>
    <w:rsid w:val="00D11AC5"/>
    <w:rsid w:val="00D15DDF"/>
    <w:rsid w:val="00D15F5D"/>
    <w:rsid w:val="00D17250"/>
    <w:rsid w:val="00D178C5"/>
    <w:rsid w:val="00D22E0D"/>
    <w:rsid w:val="00D26374"/>
    <w:rsid w:val="00D3317D"/>
    <w:rsid w:val="00D539A4"/>
    <w:rsid w:val="00D54C75"/>
    <w:rsid w:val="00D56BD7"/>
    <w:rsid w:val="00D61FDD"/>
    <w:rsid w:val="00D62B80"/>
    <w:rsid w:val="00D6383C"/>
    <w:rsid w:val="00D73A5C"/>
    <w:rsid w:val="00D76774"/>
    <w:rsid w:val="00D76B9A"/>
    <w:rsid w:val="00D809F0"/>
    <w:rsid w:val="00D8152C"/>
    <w:rsid w:val="00D92A5A"/>
    <w:rsid w:val="00DA52A6"/>
    <w:rsid w:val="00DB1203"/>
    <w:rsid w:val="00DB2FD2"/>
    <w:rsid w:val="00DB6434"/>
    <w:rsid w:val="00DC16F1"/>
    <w:rsid w:val="00DC2828"/>
    <w:rsid w:val="00DD025F"/>
    <w:rsid w:val="00DD5930"/>
    <w:rsid w:val="00DD6F60"/>
    <w:rsid w:val="00DD7B37"/>
    <w:rsid w:val="00DE0F47"/>
    <w:rsid w:val="00DE5E43"/>
    <w:rsid w:val="00DE6ED4"/>
    <w:rsid w:val="00DF3697"/>
    <w:rsid w:val="00DF3D3E"/>
    <w:rsid w:val="00E05FE7"/>
    <w:rsid w:val="00E10A1E"/>
    <w:rsid w:val="00E1311F"/>
    <w:rsid w:val="00E1406A"/>
    <w:rsid w:val="00E15D99"/>
    <w:rsid w:val="00E166CE"/>
    <w:rsid w:val="00E16CE8"/>
    <w:rsid w:val="00E2381E"/>
    <w:rsid w:val="00E318DB"/>
    <w:rsid w:val="00E435EC"/>
    <w:rsid w:val="00E51FD6"/>
    <w:rsid w:val="00E5305D"/>
    <w:rsid w:val="00E57BA3"/>
    <w:rsid w:val="00E60E73"/>
    <w:rsid w:val="00E635C2"/>
    <w:rsid w:val="00E64959"/>
    <w:rsid w:val="00E6529E"/>
    <w:rsid w:val="00E65E2A"/>
    <w:rsid w:val="00E70761"/>
    <w:rsid w:val="00E76C09"/>
    <w:rsid w:val="00E80BC6"/>
    <w:rsid w:val="00E85B9C"/>
    <w:rsid w:val="00E95220"/>
    <w:rsid w:val="00E95354"/>
    <w:rsid w:val="00EA115B"/>
    <w:rsid w:val="00EA1DAA"/>
    <w:rsid w:val="00EB04F4"/>
    <w:rsid w:val="00EB221C"/>
    <w:rsid w:val="00EC04DB"/>
    <w:rsid w:val="00EC1054"/>
    <w:rsid w:val="00EC2F94"/>
    <w:rsid w:val="00EC4504"/>
    <w:rsid w:val="00ED22CB"/>
    <w:rsid w:val="00ED2C68"/>
    <w:rsid w:val="00ED38F4"/>
    <w:rsid w:val="00ED7202"/>
    <w:rsid w:val="00EE533D"/>
    <w:rsid w:val="00EF2FBD"/>
    <w:rsid w:val="00EF5C76"/>
    <w:rsid w:val="00EF710C"/>
    <w:rsid w:val="00EF7EE0"/>
    <w:rsid w:val="00F03611"/>
    <w:rsid w:val="00F1299D"/>
    <w:rsid w:val="00F13E6E"/>
    <w:rsid w:val="00F14E78"/>
    <w:rsid w:val="00F15966"/>
    <w:rsid w:val="00F16BD8"/>
    <w:rsid w:val="00F20087"/>
    <w:rsid w:val="00F20FE8"/>
    <w:rsid w:val="00F22858"/>
    <w:rsid w:val="00F24AE7"/>
    <w:rsid w:val="00F26AB7"/>
    <w:rsid w:val="00F32AC0"/>
    <w:rsid w:val="00F33970"/>
    <w:rsid w:val="00F349D5"/>
    <w:rsid w:val="00F354F9"/>
    <w:rsid w:val="00F3615F"/>
    <w:rsid w:val="00F43DF7"/>
    <w:rsid w:val="00F46817"/>
    <w:rsid w:val="00F50A4E"/>
    <w:rsid w:val="00F51A89"/>
    <w:rsid w:val="00F60661"/>
    <w:rsid w:val="00F621ED"/>
    <w:rsid w:val="00F64A06"/>
    <w:rsid w:val="00F715FF"/>
    <w:rsid w:val="00F7221F"/>
    <w:rsid w:val="00F778A4"/>
    <w:rsid w:val="00F823B2"/>
    <w:rsid w:val="00F840E2"/>
    <w:rsid w:val="00F94E78"/>
    <w:rsid w:val="00F95491"/>
    <w:rsid w:val="00F96E48"/>
    <w:rsid w:val="00F97F53"/>
    <w:rsid w:val="00FA14E7"/>
    <w:rsid w:val="00FB0906"/>
    <w:rsid w:val="00FB3712"/>
    <w:rsid w:val="00FB6369"/>
    <w:rsid w:val="00FC0CF8"/>
    <w:rsid w:val="00FC3629"/>
    <w:rsid w:val="00FC6392"/>
    <w:rsid w:val="00FC661C"/>
    <w:rsid w:val="00FC6BB9"/>
    <w:rsid w:val="00FD4BEB"/>
    <w:rsid w:val="00FD5D21"/>
    <w:rsid w:val="00FF3BA2"/>
    <w:rsid w:val="00FF6B88"/>
    <w:rsid w:val="00FF7027"/>
    <w:rsid w:val="39700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5B892"/>
  <w15:docId w15:val="{9ED66BF6-0376-4BFE-943F-2A92F99D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F18"/>
    <w:rPr>
      <w:rFonts w:ascii="Arial" w:hAnsi="Arial"/>
      <w:sz w:val="24"/>
      <w:szCs w:val="24"/>
    </w:rPr>
  </w:style>
  <w:style w:type="paragraph" w:styleId="Heading1">
    <w:name w:val="heading 1"/>
    <w:basedOn w:val="Normal"/>
    <w:next w:val="Normal"/>
    <w:qFormat/>
    <w:rsid w:val="00771F18"/>
    <w:pPr>
      <w:keepNext/>
      <w:outlineLvl w:val="0"/>
    </w:pPr>
    <w:rPr>
      <w:i/>
      <w:iCs/>
    </w:rPr>
  </w:style>
  <w:style w:type="paragraph" w:styleId="Heading2">
    <w:name w:val="heading 2"/>
    <w:basedOn w:val="Normal"/>
    <w:next w:val="Normal"/>
    <w:qFormat/>
    <w:rsid w:val="00771F18"/>
    <w:pPr>
      <w:keepNext/>
      <w:outlineLvl w:val="1"/>
    </w:pPr>
    <w:rPr>
      <w:b/>
      <w:bCs/>
    </w:rPr>
  </w:style>
  <w:style w:type="paragraph" w:styleId="Heading3">
    <w:name w:val="heading 3"/>
    <w:basedOn w:val="Normal"/>
    <w:next w:val="Normal"/>
    <w:qFormat/>
    <w:rsid w:val="00771F18"/>
    <w:pPr>
      <w:keepNext/>
      <w:outlineLvl w:val="2"/>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71F18"/>
    <w:rPr>
      <w:color w:val="0000FF"/>
      <w:u w:val="single"/>
    </w:rPr>
  </w:style>
  <w:style w:type="paragraph" w:styleId="BalloonText">
    <w:name w:val="Balloon Text"/>
    <w:basedOn w:val="Normal"/>
    <w:semiHidden/>
    <w:rsid w:val="00EB221C"/>
    <w:rPr>
      <w:rFonts w:ascii="Tahoma" w:hAnsi="Tahoma" w:cs="Tahoma"/>
      <w:sz w:val="16"/>
      <w:szCs w:val="16"/>
    </w:rPr>
  </w:style>
  <w:style w:type="paragraph" w:customStyle="1" w:styleId="ResumeHeadingSytle">
    <w:name w:val="Resume Heading Sytle"/>
    <w:basedOn w:val="Normal"/>
    <w:rsid w:val="00771F18"/>
    <w:rPr>
      <w:b/>
      <w:i/>
      <w:sz w:val="28"/>
    </w:rPr>
  </w:style>
  <w:style w:type="paragraph" w:customStyle="1" w:styleId="ResumeTitlestyle">
    <w:name w:val="Resume Title style"/>
    <w:basedOn w:val="Normal"/>
    <w:rsid w:val="00771F18"/>
    <w:pPr>
      <w:jc w:val="center"/>
    </w:pPr>
    <w:rPr>
      <w:rFonts w:ascii="Arial Black" w:hAnsi="Arial Black"/>
      <w:smallCaps/>
      <w:sz w:val="32"/>
    </w:rPr>
  </w:style>
  <w:style w:type="paragraph" w:styleId="Header">
    <w:name w:val="header"/>
    <w:basedOn w:val="Normal"/>
    <w:link w:val="HeaderChar"/>
    <w:rsid w:val="0022282B"/>
    <w:pPr>
      <w:tabs>
        <w:tab w:val="center" w:pos="4680"/>
        <w:tab w:val="right" w:pos="9360"/>
      </w:tabs>
    </w:pPr>
  </w:style>
  <w:style w:type="character" w:customStyle="1" w:styleId="HeaderChar">
    <w:name w:val="Header Char"/>
    <w:basedOn w:val="DefaultParagraphFont"/>
    <w:link w:val="Header"/>
    <w:rsid w:val="0022282B"/>
    <w:rPr>
      <w:rFonts w:ascii="Arial" w:hAnsi="Arial"/>
      <w:sz w:val="24"/>
      <w:szCs w:val="24"/>
    </w:rPr>
  </w:style>
  <w:style w:type="paragraph" w:styleId="Footer">
    <w:name w:val="footer"/>
    <w:basedOn w:val="Normal"/>
    <w:link w:val="FooterChar"/>
    <w:rsid w:val="0022282B"/>
    <w:pPr>
      <w:tabs>
        <w:tab w:val="center" w:pos="4680"/>
        <w:tab w:val="right" w:pos="9360"/>
      </w:tabs>
    </w:pPr>
  </w:style>
  <w:style w:type="character" w:customStyle="1" w:styleId="FooterChar">
    <w:name w:val="Footer Char"/>
    <w:basedOn w:val="DefaultParagraphFont"/>
    <w:link w:val="Footer"/>
    <w:rsid w:val="0022282B"/>
    <w:rPr>
      <w:rFonts w:ascii="Arial" w:hAnsi="Arial"/>
      <w:sz w:val="24"/>
      <w:szCs w:val="24"/>
    </w:rPr>
  </w:style>
  <w:style w:type="paragraph" w:styleId="NormalWeb">
    <w:name w:val="Normal (Web)"/>
    <w:basedOn w:val="Normal"/>
    <w:uiPriority w:val="99"/>
    <w:semiHidden/>
    <w:unhideWhenUsed/>
    <w:rsid w:val="00460E23"/>
    <w:pPr>
      <w:spacing w:before="100" w:beforeAutospacing="1" w:after="100" w:afterAutospacing="1"/>
    </w:pPr>
    <w:rPr>
      <w:rFonts w:ascii="Times New Roman" w:hAnsi="Times New Roman"/>
    </w:rPr>
  </w:style>
  <w:style w:type="paragraph" w:styleId="ListParagraph">
    <w:name w:val="List Paragraph"/>
    <w:basedOn w:val="Normal"/>
    <w:uiPriority w:val="34"/>
    <w:qFormat/>
    <w:rsid w:val="00CC012A"/>
    <w:pPr>
      <w:ind w:left="720"/>
      <w:contextualSpacing/>
    </w:pPr>
  </w:style>
  <w:style w:type="character" w:styleId="UnresolvedMention">
    <w:name w:val="Unresolved Mention"/>
    <w:basedOn w:val="DefaultParagraphFont"/>
    <w:uiPriority w:val="99"/>
    <w:semiHidden/>
    <w:unhideWhenUsed/>
    <w:rsid w:val="00C21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46566">
      <w:bodyDiv w:val="1"/>
      <w:marLeft w:val="0"/>
      <w:marRight w:val="0"/>
      <w:marTop w:val="0"/>
      <w:marBottom w:val="0"/>
      <w:divBdr>
        <w:top w:val="none" w:sz="0" w:space="0" w:color="auto"/>
        <w:left w:val="none" w:sz="0" w:space="0" w:color="auto"/>
        <w:bottom w:val="none" w:sz="0" w:space="0" w:color="auto"/>
        <w:right w:val="none" w:sz="0" w:space="0" w:color="auto"/>
      </w:divBdr>
    </w:div>
    <w:div w:id="125940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michaelskinder.com/ms-hi.pdf" TargetMode="External"/><Relationship Id="rId2" Type="http://schemas.openxmlformats.org/officeDocument/2006/relationships/hyperlink" Target="http://michaelskinder.com/ms-esh.pdf" TargetMode="External"/><Relationship Id="rId1" Type="http://schemas.openxmlformats.org/officeDocument/2006/relationships/hyperlink" Target="http://michaelskinder.com/rehs.pdf" TargetMode="External"/><Relationship Id="rId4" Type="http://schemas.openxmlformats.org/officeDocument/2006/relationships/hyperlink" Target="http://mkoh.us/ca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2BA5E1-D56C-4983-8CE3-7E17E9B8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2</Pages>
  <Words>1454</Words>
  <Characters>9088</Characters>
  <Application>Microsoft Office Word</Application>
  <DocSecurity>0</DocSecurity>
  <Lines>122</Lines>
  <Paragraphs>42</Paragraphs>
  <ScaleCrop>false</ScaleCrop>
  <HeadingPairs>
    <vt:vector size="2" baseType="variant">
      <vt:variant>
        <vt:lpstr>Title</vt:lpstr>
      </vt:variant>
      <vt:variant>
        <vt:i4>1</vt:i4>
      </vt:variant>
    </vt:vector>
  </HeadingPairs>
  <TitlesOfParts>
    <vt:vector size="1" baseType="lpstr">
      <vt:lpstr>Michael Kinder</vt:lpstr>
    </vt:vector>
  </TitlesOfParts>
  <Company>Hewlett-Packard</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Kinder</dc:title>
  <dc:creator>Michael Kinder</dc:creator>
  <cp:lastModifiedBy>Michael Kinder</cp:lastModifiedBy>
  <cp:revision>288</cp:revision>
  <cp:lastPrinted>2026-04-14T00:15:00Z</cp:lastPrinted>
  <dcterms:created xsi:type="dcterms:W3CDTF">2019-10-11T01:36:00Z</dcterms:created>
  <dcterms:modified xsi:type="dcterms:W3CDTF">2026-09-08T21:22:00Z</dcterms:modified>
</cp:coreProperties>
</file>